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Образовательная программа</w:t>
      </w:r>
      <w:r w:rsidRPr="0046182C">
        <w:rPr>
          <w:rFonts w:ascii="Times New Roman" w:eastAsia="Times New Roman" w:hAnsi="Times New Roman" w:cs="Times New Roman"/>
          <w:b/>
          <w:bCs/>
          <w:sz w:val="24"/>
          <w:szCs w:val="24"/>
          <w:bdr w:val="none" w:sz="0" w:space="0" w:color="auto" w:frame="1"/>
          <w:lang w:eastAsia="ru-RU"/>
        </w:rPr>
        <w:br/>
        <w:t>Муниципального казенного общеобразовательного учреждения</w:t>
      </w:r>
    </w:p>
    <w:p w:rsidR="0046182C" w:rsidRDefault="0046182C" w:rsidP="0046182C">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w:t>
      </w:r>
      <w:proofErr w:type="spellStart"/>
      <w:r w:rsidR="00F5323A">
        <w:rPr>
          <w:rFonts w:ascii="Times New Roman" w:eastAsia="Times New Roman" w:hAnsi="Times New Roman" w:cs="Times New Roman"/>
          <w:b/>
          <w:bCs/>
          <w:sz w:val="24"/>
          <w:szCs w:val="24"/>
          <w:bdr w:val="none" w:sz="0" w:space="0" w:color="auto" w:frame="1"/>
          <w:lang w:eastAsia="ru-RU"/>
        </w:rPr>
        <w:t>Саниорт</w:t>
      </w:r>
      <w:r>
        <w:rPr>
          <w:rFonts w:ascii="Times New Roman" w:eastAsia="Times New Roman" w:hAnsi="Times New Roman" w:cs="Times New Roman"/>
          <w:b/>
          <w:bCs/>
          <w:sz w:val="24"/>
          <w:szCs w:val="24"/>
          <w:bdr w:val="none" w:sz="0" w:space="0" w:color="auto" w:frame="1"/>
          <w:lang w:eastAsia="ru-RU"/>
        </w:rPr>
        <w:t>инская</w:t>
      </w:r>
      <w:proofErr w:type="spellEnd"/>
      <w:r>
        <w:rPr>
          <w:rFonts w:ascii="Times New Roman" w:eastAsia="Times New Roman" w:hAnsi="Times New Roman" w:cs="Times New Roman"/>
          <w:b/>
          <w:bCs/>
          <w:sz w:val="24"/>
          <w:szCs w:val="24"/>
          <w:bdr w:val="none" w:sz="0" w:space="0" w:color="auto" w:frame="1"/>
          <w:lang w:eastAsia="ru-RU"/>
        </w:rPr>
        <w:t xml:space="preserve"> </w:t>
      </w:r>
      <w:r w:rsidRPr="0046182C">
        <w:rPr>
          <w:rFonts w:ascii="Times New Roman" w:eastAsia="Times New Roman" w:hAnsi="Times New Roman" w:cs="Times New Roman"/>
          <w:b/>
          <w:bCs/>
          <w:sz w:val="24"/>
          <w:szCs w:val="24"/>
          <w:bdr w:val="none" w:sz="0" w:space="0" w:color="auto" w:frame="1"/>
          <w:lang w:eastAsia="ru-RU"/>
        </w:rPr>
        <w:t>основн</w:t>
      </w:r>
      <w:r>
        <w:rPr>
          <w:rFonts w:ascii="Times New Roman" w:eastAsia="Times New Roman" w:hAnsi="Times New Roman" w:cs="Times New Roman"/>
          <w:b/>
          <w:bCs/>
          <w:sz w:val="24"/>
          <w:szCs w:val="24"/>
          <w:bdr w:val="none" w:sz="0" w:space="0" w:color="auto" w:frame="1"/>
          <w:lang w:eastAsia="ru-RU"/>
        </w:rPr>
        <w:t>ая общеобразовательная</w:t>
      </w:r>
      <w:r w:rsidRPr="0046182C">
        <w:rPr>
          <w:rFonts w:ascii="Times New Roman" w:eastAsia="Times New Roman" w:hAnsi="Times New Roman" w:cs="Times New Roman"/>
          <w:b/>
          <w:bCs/>
          <w:sz w:val="24"/>
          <w:szCs w:val="24"/>
          <w:bdr w:val="none" w:sz="0" w:space="0" w:color="auto" w:frame="1"/>
          <w:lang w:eastAsia="ru-RU"/>
        </w:rPr>
        <w:t xml:space="preserve"> школ</w:t>
      </w:r>
      <w:r>
        <w:rPr>
          <w:rFonts w:ascii="Times New Roman" w:eastAsia="Times New Roman" w:hAnsi="Times New Roman" w:cs="Times New Roman"/>
          <w:b/>
          <w:bCs/>
          <w:sz w:val="24"/>
          <w:szCs w:val="24"/>
          <w:bdr w:val="none" w:sz="0" w:space="0" w:color="auto" w:frame="1"/>
          <w:lang w:eastAsia="ru-RU"/>
        </w:rPr>
        <w:t>а»</w:t>
      </w:r>
    </w:p>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Назначение программы:</w:t>
      </w:r>
      <w:r w:rsidRPr="0046182C">
        <w:rPr>
          <w:rFonts w:ascii="Times New Roman" w:eastAsia="Times New Roman" w:hAnsi="Times New Roman" w:cs="Times New Roman"/>
          <w:sz w:val="24"/>
          <w:szCs w:val="24"/>
          <w:lang w:eastAsia="ru-RU"/>
        </w:rPr>
        <w:t xml:space="preserve"> выстраивание образовательного пространства (создание условий), обеспечивающего качественное современное образование, адекватного государственным образовательным стандартам, потребностям общества и обучающихся. Образовательная программа является </w:t>
      </w:r>
      <w:proofErr w:type="gramStart"/>
      <w:r w:rsidRPr="0046182C">
        <w:rPr>
          <w:rFonts w:ascii="Times New Roman" w:eastAsia="Times New Roman" w:hAnsi="Times New Roman" w:cs="Times New Roman"/>
          <w:sz w:val="24"/>
          <w:szCs w:val="24"/>
          <w:lang w:eastAsia="ru-RU"/>
        </w:rPr>
        <w:t>составной  частью</w:t>
      </w:r>
      <w:proofErr w:type="gramEnd"/>
      <w:r w:rsidRPr="0046182C">
        <w:rPr>
          <w:rFonts w:ascii="Times New Roman" w:eastAsia="Times New Roman" w:hAnsi="Times New Roman" w:cs="Times New Roman"/>
          <w:sz w:val="24"/>
          <w:szCs w:val="24"/>
          <w:lang w:eastAsia="ru-RU"/>
        </w:rPr>
        <w:t xml:space="preserve"> Программы развития Муниципального казенного общеобразовательного учреждения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w:t>
      </w:r>
      <w:proofErr w:type="spellStart"/>
      <w:r w:rsidR="00F5323A">
        <w:rPr>
          <w:rFonts w:ascii="Times New Roman" w:eastAsia="Times New Roman" w:hAnsi="Times New Roman" w:cs="Times New Roman"/>
          <w:sz w:val="24"/>
          <w:szCs w:val="24"/>
          <w:lang w:eastAsia="ru-RU"/>
        </w:rPr>
        <w:t>Саниорт</w:t>
      </w:r>
      <w:bookmarkStart w:id="0" w:name="_GoBack"/>
      <w:bookmarkEnd w:id="0"/>
      <w:r w:rsidRPr="0046182C">
        <w:rPr>
          <w:rFonts w:ascii="Times New Roman" w:eastAsia="Times New Roman" w:hAnsi="Times New Roman" w:cs="Times New Roman"/>
          <w:sz w:val="24"/>
          <w:szCs w:val="24"/>
          <w:lang w:eastAsia="ru-RU"/>
        </w:rPr>
        <w:t>инская</w:t>
      </w:r>
      <w:proofErr w:type="spellEnd"/>
      <w:r w:rsidRPr="0046182C">
        <w:rPr>
          <w:rFonts w:ascii="Times New Roman" w:eastAsia="Times New Roman" w:hAnsi="Times New Roman" w:cs="Times New Roman"/>
          <w:sz w:val="24"/>
          <w:szCs w:val="24"/>
          <w:lang w:eastAsia="ru-RU"/>
        </w:rPr>
        <w:t xml:space="preserve"> основная общеобразовательная школа».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Цель программы: </w:t>
      </w:r>
      <w:r w:rsidRPr="0046182C">
        <w:rPr>
          <w:rFonts w:ascii="Times New Roman" w:eastAsia="Times New Roman" w:hAnsi="Times New Roman" w:cs="Times New Roman"/>
          <w:sz w:val="24"/>
          <w:szCs w:val="24"/>
          <w:lang w:eastAsia="ru-RU"/>
        </w:rPr>
        <w:t>обеспечить выполнение </w:t>
      </w:r>
      <w:hyperlink r:id="rId5" w:tooltip="Заказ социальный" w:history="1">
        <w:r w:rsidRPr="0046182C">
          <w:rPr>
            <w:rFonts w:ascii="Times New Roman" w:eastAsia="Times New Roman" w:hAnsi="Times New Roman" w:cs="Times New Roman"/>
            <w:color w:val="0066CC"/>
            <w:sz w:val="24"/>
            <w:szCs w:val="24"/>
            <w:bdr w:val="none" w:sz="0" w:space="0" w:color="auto" w:frame="1"/>
            <w:lang w:eastAsia="ru-RU"/>
          </w:rPr>
          <w:t>социального заказа</w:t>
        </w:r>
      </w:hyperlink>
      <w:r w:rsidRPr="0046182C">
        <w:rPr>
          <w:rFonts w:ascii="Times New Roman" w:eastAsia="Times New Roman" w:hAnsi="Times New Roman" w:cs="Times New Roman"/>
          <w:sz w:val="24"/>
          <w:szCs w:val="24"/>
          <w:lang w:eastAsia="ru-RU"/>
        </w:rPr>
        <w:t xml:space="preserve"> на различные виды образовательных услуг, задать принципиальные ориентиры </w:t>
      </w:r>
      <w:proofErr w:type="gramStart"/>
      <w:r w:rsidRPr="0046182C">
        <w:rPr>
          <w:rFonts w:ascii="Times New Roman" w:eastAsia="Times New Roman" w:hAnsi="Times New Roman" w:cs="Times New Roman"/>
          <w:sz w:val="24"/>
          <w:szCs w:val="24"/>
          <w:lang w:eastAsia="ru-RU"/>
        </w:rPr>
        <w:t>и  возможные</w:t>
      </w:r>
      <w:proofErr w:type="gramEnd"/>
      <w:r w:rsidRPr="0046182C">
        <w:rPr>
          <w:rFonts w:ascii="Times New Roman" w:eastAsia="Times New Roman" w:hAnsi="Times New Roman" w:cs="Times New Roman"/>
          <w:sz w:val="24"/>
          <w:szCs w:val="24"/>
          <w:lang w:eastAsia="ru-RU"/>
        </w:rPr>
        <w:t xml:space="preserve"> пути реализации и отслеживания этих ориентиров для основных субъектов образовательного процесса – обучающихся, педагогов и родителей</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Основание разработки Программы:</w:t>
      </w:r>
      <w:r w:rsidRPr="0046182C">
        <w:rPr>
          <w:rFonts w:ascii="Times New Roman" w:eastAsia="Times New Roman" w:hAnsi="Times New Roman" w:cs="Times New Roman"/>
          <w:sz w:val="24"/>
          <w:szCs w:val="24"/>
          <w:lang w:eastAsia="ru-RU"/>
        </w:rPr>
        <w:t> </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i/>
          <w:iCs/>
          <w:sz w:val="24"/>
          <w:szCs w:val="24"/>
          <w:bdr w:val="none" w:sz="0" w:space="0" w:color="auto" w:frame="1"/>
          <w:lang w:eastAsia="ru-RU"/>
        </w:rPr>
        <w:t>Государственные образовательные стандарты начального общего, основного общего и среднего (полного) общего образования;</w:t>
      </w:r>
      <w:r w:rsidRPr="0046182C">
        <w:rPr>
          <w:rFonts w:ascii="Times New Roman" w:eastAsia="Times New Roman" w:hAnsi="Times New Roman" w:cs="Times New Roman"/>
          <w:sz w:val="24"/>
          <w:szCs w:val="24"/>
          <w:lang w:eastAsia="ru-RU"/>
        </w:rPr>
        <w:t> ФЕДЕРАЛЬНЫЙ ГОСУДАРСТВЕННЫЙ ОБРАЗОВАТЕЛЬНЫЙ СТАНДАРТ ОБЩЕГО ОБРАЗОВАНИЯ. Начальное общее образование </w:t>
      </w:r>
      <w:r w:rsidRPr="0046182C">
        <w:rPr>
          <w:rFonts w:ascii="Times New Roman" w:eastAsia="Times New Roman" w:hAnsi="Times New Roman" w:cs="Times New Roman"/>
          <w:i/>
          <w:iCs/>
          <w:sz w:val="24"/>
          <w:szCs w:val="24"/>
          <w:bdr w:val="none" w:sz="0" w:space="0" w:color="auto" w:frame="1"/>
          <w:lang w:eastAsia="ru-RU"/>
        </w:rPr>
        <w:t>Федеральный государственный образовательный стандарт общего образования. Начальное общее образование;</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Закон Российской Федерации «Об образовании»;</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Президентская инициатива «Наша новая школа»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Сроки реализации программы </w:t>
      </w:r>
      <w:r>
        <w:rPr>
          <w:rFonts w:ascii="Times New Roman" w:eastAsia="Times New Roman" w:hAnsi="Times New Roman" w:cs="Times New Roman"/>
          <w:sz w:val="24"/>
          <w:szCs w:val="24"/>
          <w:lang w:eastAsia="ru-RU"/>
        </w:rPr>
        <w:t>2021</w:t>
      </w:r>
      <w:r w:rsidRPr="0046182C">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22</w:t>
      </w:r>
      <w:r w:rsidRPr="0046182C">
        <w:rPr>
          <w:rFonts w:ascii="Times New Roman" w:eastAsia="Times New Roman" w:hAnsi="Times New Roman" w:cs="Times New Roman"/>
          <w:sz w:val="24"/>
          <w:szCs w:val="24"/>
          <w:lang w:eastAsia="ru-RU"/>
        </w:rPr>
        <w:t xml:space="preserve"> учебный год.</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Основные цели и направления в образовательной деятельности школы.</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Стратегические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обеспечить усвоение учащимися обязательного минимума содержания начального и основного общего образования на уровне требований государственного образовательного стандарта; гарантировать преемственность </w:t>
      </w:r>
      <w:hyperlink r:id="rId6" w:tooltip="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образовательных программ</w:t>
        </w:r>
      </w:hyperlink>
      <w:r w:rsidRPr="0046182C">
        <w:rPr>
          <w:rFonts w:ascii="Times New Roman" w:eastAsia="Times New Roman" w:hAnsi="Times New Roman" w:cs="Times New Roman"/>
          <w:sz w:val="24"/>
          <w:szCs w:val="24"/>
          <w:lang w:eastAsia="ru-RU"/>
        </w:rPr>
        <w:t> всех уровней; создать основу для адаптации учащихся к жизни в обществе, для осознанного выбора и последующего освоения профессиональных образовательных программ; формировать позитивную мотивацию учащихся к учебной деятельности; обеспечить социально-педагогические отношения, сохраняющие физическое, психическое и социальное здоровье учащихся; подготовка учащихся к осознанному выбору профессии, приобретение ими опыта самопознания, самоопределения, принятия решений в ситуациях выбора.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Тактические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развитие умений интегрировать знания профилирующих предметов и смежных с ними областей, конструировать и осуществлять проекты в единстве теоретических, практических и прикладных аспектов; развитие общих и специальных способностей школьников, позволяющее эффективно организовать работу с одаренными детьми; создание культурно-насыщенной образовательной среды; воспитание ценностного отношения к достижениям человеческой культуры; создание условий для овладения учащимися современными </w:t>
      </w:r>
      <w:hyperlink r:id="rId7" w:tooltip="Информационные технологии" w:history="1">
        <w:r w:rsidRPr="0046182C">
          <w:rPr>
            <w:rFonts w:ascii="Times New Roman" w:eastAsia="Times New Roman" w:hAnsi="Times New Roman" w:cs="Times New Roman"/>
            <w:color w:val="0066CC"/>
            <w:sz w:val="24"/>
            <w:szCs w:val="24"/>
            <w:bdr w:val="none" w:sz="0" w:space="0" w:color="auto" w:frame="1"/>
            <w:lang w:eastAsia="ru-RU"/>
          </w:rPr>
          <w:t>информационными технологиями</w:t>
        </w:r>
      </w:hyperlink>
      <w:r w:rsidRPr="0046182C">
        <w:rPr>
          <w:rFonts w:ascii="Times New Roman" w:eastAsia="Times New Roman" w:hAnsi="Times New Roman" w:cs="Times New Roman"/>
          <w:sz w:val="24"/>
          <w:szCs w:val="24"/>
          <w:lang w:eastAsia="ru-RU"/>
        </w:rPr>
        <w:t>; формирование у детей здорового образа жизни, стремления к занятиям физической культурой и спортом.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Основные направления изменений в образовательной </w:t>
      </w:r>
      <w:proofErr w:type="gramStart"/>
      <w:r w:rsidRPr="0046182C">
        <w:rPr>
          <w:rFonts w:ascii="Times New Roman" w:eastAsia="Times New Roman" w:hAnsi="Times New Roman" w:cs="Times New Roman"/>
          <w:b/>
          <w:bCs/>
          <w:sz w:val="24"/>
          <w:szCs w:val="24"/>
          <w:bdr w:val="none" w:sz="0" w:space="0" w:color="auto" w:frame="1"/>
          <w:lang w:eastAsia="ru-RU"/>
        </w:rPr>
        <w:t>деятельности  школы</w:t>
      </w:r>
      <w:proofErr w:type="gramEnd"/>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Создание в школе целостной, научно обоснованной, </w:t>
      </w:r>
      <w:proofErr w:type="gramStart"/>
      <w:r w:rsidRPr="0046182C">
        <w:rPr>
          <w:rFonts w:ascii="Times New Roman" w:eastAsia="Times New Roman" w:hAnsi="Times New Roman" w:cs="Times New Roman"/>
          <w:sz w:val="24"/>
          <w:szCs w:val="24"/>
          <w:lang w:eastAsia="ru-RU"/>
        </w:rPr>
        <w:t>учитывающей  потребности</w:t>
      </w:r>
      <w:proofErr w:type="gramEnd"/>
      <w:r w:rsidRPr="0046182C">
        <w:rPr>
          <w:rFonts w:ascii="Times New Roman" w:eastAsia="Times New Roman" w:hAnsi="Times New Roman" w:cs="Times New Roman"/>
          <w:sz w:val="24"/>
          <w:szCs w:val="24"/>
          <w:lang w:eastAsia="ru-RU"/>
        </w:rPr>
        <w:t xml:space="preserve"> участников образовательного процесса системы обучения. Разработка оптимального </w:t>
      </w:r>
      <w:r w:rsidRPr="0046182C">
        <w:rPr>
          <w:rFonts w:ascii="Times New Roman" w:eastAsia="Times New Roman" w:hAnsi="Times New Roman" w:cs="Times New Roman"/>
          <w:sz w:val="24"/>
          <w:szCs w:val="24"/>
          <w:lang w:eastAsia="ru-RU"/>
        </w:rPr>
        <w:lastRenderedPageBreak/>
        <w:t>содержания образования в классах (группах), включающего содержание базовых и элективных предметов. Разработка целостной системы развития общих и специальных способностей учеников.</w:t>
      </w:r>
      <w:r w:rsidRPr="0046182C">
        <w:rPr>
          <w:rFonts w:ascii="Times New Roman" w:eastAsia="Times New Roman" w:hAnsi="Times New Roman" w:cs="Times New Roman"/>
          <w:sz w:val="24"/>
          <w:szCs w:val="24"/>
          <w:lang w:eastAsia="ru-RU"/>
        </w:rPr>
        <w:br/>
        <w:t>Использование в учебном процессе новых педагогических технологий. Обеспечение единства урочной и </w:t>
      </w:r>
      <w:hyperlink r:id="rId8" w:tooltip="Внеурочная деятельность" w:history="1">
        <w:r w:rsidRPr="0046182C">
          <w:rPr>
            <w:rFonts w:ascii="Times New Roman" w:eastAsia="Times New Roman" w:hAnsi="Times New Roman" w:cs="Times New Roman"/>
            <w:color w:val="0066CC"/>
            <w:sz w:val="24"/>
            <w:szCs w:val="24"/>
            <w:bdr w:val="none" w:sz="0" w:space="0" w:color="auto" w:frame="1"/>
            <w:lang w:eastAsia="ru-RU"/>
          </w:rPr>
          <w:t>внеурочной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Создание многоуровневой, действенной системы </w:t>
      </w:r>
      <w:hyperlink r:id="rId9" w:tooltip="Информационное обеспечение" w:history="1">
        <w:r w:rsidRPr="0046182C">
          <w:rPr>
            <w:rFonts w:ascii="Times New Roman" w:eastAsia="Times New Roman" w:hAnsi="Times New Roman" w:cs="Times New Roman"/>
            <w:color w:val="0066CC"/>
            <w:sz w:val="24"/>
            <w:szCs w:val="24"/>
            <w:bdr w:val="none" w:sz="0" w:space="0" w:color="auto" w:frame="1"/>
            <w:lang w:eastAsia="ru-RU"/>
          </w:rPr>
          <w:t>информационного обеспечения</w:t>
        </w:r>
      </w:hyperlink>
      <w:r w:rsidRPr="0046182C">
        <w:rPr>
          <w:rFonts w:ascii="Times New Roman" w:eastAsia="Times New Roman" w:hAnsi="Times New Roman" w:cs="Times New Roman"/>
          <w:sz w:val="24"/>
          <w:szCs w:val="24"/>
          <w:lang w:eastAsia="ru-RU"/>
        </w:rPr>
        <w:t> учебного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10" w:tooltip="Начальное обще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начального общего образования</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Частью образовательной программы школы является ООП НОО для </w:t>
      </w:r>
      <w:hyperlink r:id="rId11" w:tooltip="1 класс" w:history="1">
        <w:r w:rsidRPr="0046182C">
          <w:rPr>
            <w:rFonts w:ascii="Times New Roman" w:eastAsia="Times New Roman" w:hAnsi="Times New Roman" w:cs="Times New Roman"/>
            <w:b/>
            <w:bCs/>
            <w:color w:val="0066CC"/>
            <w:sz w:val="24"/>
            <w:szCs w:val="24"/>
            <w:bdr w:val="none" w:sz="0" w:space="0" w:color="auto" w:frame="1"/>
            <w:lang w:eastAsia="ru-RU"/>
          </w:rPr>
          <w:t>1 класса</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начального общего образования со 2 по </w:t>
      </w:r>
      <w:hyperlink r:id="rId12" w:tooltip="4 класс" w:history="1">
        <w:r w:rsidRPr="0046182C">
          <w:rPr>
            <w:rFonts w:ascii="Times New Roman" w:eastAsia="Times New Roman" w:hAnsi="Times New Roman" w:cs="Times New Roman"/>
            <w:b/>
            <w:bCs/>
            <w:color w:val="0066CC"/>
            <w:sz w:val="24"/>
            <w:szCs w:val="24"/>
            <w:bdr w:val="none" w:sz="0" w:space="0" w:color="auto" w:frame="1"/>
            <w:lang w:eastAsia="ru-RU"/>
          </w:rPr>
          <w:t>4 классы</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150" w:line="240" w:lineRule="auto"/>
        <w:ind w:left="360"/>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сформировать</w:t>
      </w:r>
      <w:proofErr w:type="gramEnd"/>
      <w:r w:rsidRPr="0046182C">
        <w:rPr>
          <w:rFonts w:ascii="Times New Roman" w:eastAsia="Times New Roman" w:hAnsi="Times New Roman" w:cs="Times New Roman"/>
          <w:sz w:val="24"/>
          <w:szCs w:val="24"/>
          <w:lang w:eastAsia="ru-RU"/>
        </w:rPr>
        <w:t xml:space="preserve"> у детей желание и умение учиться; сформировать необходимые для основной школы знания, умения и навыки; </w:t>
      </w:r>
      <w:proofErr w:type="spellStart"/>
      <w:r w:rsidRPr="0046182C">
        <w:rPr>
          <w:rFonts w:ascii="Times New Roman" w:eastAsia="Times New Roman" w:hAnsi="Times New Roman" w:cs="Times New Roman"/>
          <w:sz w:val="24"/>
          <w:szCs w:val="24"/>
          <w:lang w:eastAsia="ru-RU"/>
        </w:rPr>
        <w:t>гуманизировать</w:t>
      </w:r>
      <w:proofErr w:type="spellEnd"/>
      <w:r w:rsidRPr="0046182C">
        <w:rPr>
          <w:rFonts w:ascii="Times New Roman" w:eastAsia="Times New Roman" w:hAnsi="Times New Roman" w:cs="Times New Roman"/>
          <w:sz w:val="24"/>
          <w:szCs w:val="24"/>
          <w:lang w:eastAsia="ru-RU"/>
        </w:rPr>
        <w:t xml:space="preserve"> отношения между учащимися, учителями и родителями; помочь школьникам приобрести опыт общения и сотрудничества; </w:t>
      </w:r>
      <w:proofErr w:type="spellStart"/>
      <w:r w:rsidRPr="0046182C">
        <w:rPr>
          <w:rFonts w:ascii="Times New Roman" w:eastAsia="Times New Roman" w:hAnsi="Times New Roman" w:cs="Times New Roman"/>
          <w:sz w:val="24"/>
          <w:szCs w:val="24"/>
          <w:lang w:eastAsia="ru-RU"/>
        </w:rPr>
        <w:t>смотивировать</w:t>
      </w:r>
      <w:proofErr w:type="spellEnd"/>
      <w:r w:rsidRPr="0046182C">
        <w:rPr>
          <w:rFonts w:ascii="Times New Roman" w:eastAsia="Times New Roman" w:hAnsi="Times New Roman" w:cs="Times New Roman"/>
          <w:sz w:val="24"/>
          <w:szCs w:val="24"/>
          <w:lang w:eastAsia="ru-RU"/>
        </w:rPr>
        <w:t xml:space="preserve"> интерес к знаниям и самопознанию, сформировать первые навыки творчества на основе положительной мотивации на учение.</w:t>
      </w:r>
    </w:p>
    <w:tbl>
      <w:tblPr>
        <w:tblW w:w="8890" w:type="dxa"/>
        <w:tblInd w:w="118" w:type="dxa"/>
        <w:tblCellMar>
          <w:left w:w="0" w:type="dxa"/>
          <w:right w:w="0" w:type="dxa"/>
        </w:tblCellMar>
        <w:tblLook w:val="04A0" w:firstRow="1" w:lastRow="0" w:firstColumn="1" w:lastColumn="0" w:noHBand="0" w:noVBand="1"/>
      </w:tblPr>
      <w:tblGrid>
        <w:gridCol w:w="2223"/>
        <w:gridCol w:w="2577"/>
        <w:gridCol w:w="422"/>
        <w:gridCol w:w="1523"/>
        <w:gridCol w:w="544"/>
        <w:gridCol w:w="1176"/>
        <w:gridCol w:w="425"/>
      </w:tblGrid>
      <w:tr w:rsidR="0046182C" w:rsidRPr="0046182C" w:rsidTr="0046182C">
        <w:trPr>
          <w:gridAfter w:val="4"/>
          <w:wAfter w:w="5401" w:type="dxa"/>
          <w:trHeight w:val="322"/>
        </w:trPr>
        <w:tc>
          <w:tcPr>
            <w:tcW w:w="22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Образовательные</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компоненты</w:t>
            </w:r>
            <w:proofErr w:type="gramEnd"/>
          </w:p>
        </w:tc>
        <w:tc>
          <w:tcPr>
            <w:tcW w:w="6439" w:type="dxa"/>
            <w:tcBorders>
              <w:top w:val="single" w:sz="8" w:space="0" w:color="auto"/>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Количество часов в неделю</w:t>
            </w:r>
          </w:p>
        </w:tc>
        <w:tc>
          <w:tcPr>
            <w:tcW w:w="225" w:type="dxa"/>
            <w:tcBorders>
              <w:top w:val="nil"/>
              <w:left w:val="nil"/>
              <w:bottom w:val="single" w:sz="8" w:space="0" w:color="auto"/>
              <w:right w:val="nil"/>
            </w:tcBorders>
            <w:shd w:val="clear" w:color="auto" w:fill="auto"/>
            <w:tcMar>
              <w:top w:w="30" w:type="dxa"/>
              <w:left w:w="30" w:type="dxa"/>
              <w:bottom w:w="30" w:type="dxa"/>
              <w:right w:w="30"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w:t>
            </w:r>
          </w:p>
        </w:tc>
      </w:tr>
      <w:tr w:rsidR="0046182C" w:rsidRPr="0046182C" w:rsidTr="0046182C">
        <w:trPr>
          <w:gridAfter w:val="1"/>
          <w:wAfter w:w="1071" w:type="dxa"/>
          <w:trHeight w:val="306"/>
        </w:trPr>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c>
          <w:tcPr>
            <w:tcW w:w="1194"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3</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Школа</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России</w:t>
            </w: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4  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Русский язык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Литературное чтение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Иностранный язык</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Математика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Окружающий мир (человек, природа, общество)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Искусство (ИЗО)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668"/>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Искусство (Музыка)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Технология (Труд)</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Физическая культура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Художественная культура  </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ОРК и СЭ</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Школьный компонент</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Общий объем учебной нагрузки</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Обоснование содержания учебного плана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Учебный план </w:t>
      </w:r>
      <w:proofErr w:type="gramStart"/>
      <w:r w:rsidRPr="0046182C">
        <w:rPr>
          <w:rFonts w:ascii="Times New Roman" w:eastAsia="Times New Roman" w:hAnsi="Times New Roman" w:cs="Times New Roman"/>
          <w:sz w:val="24"/>
          <w:szCs w:val="24"/>
          <w:lang w:eastAsia="ru-RU"/>
        </w:rPr>
        <w:t>для  II</w:t>
      </w:r>
      <w:proofErr w:type="gramEnd"/>
      <w:r w:rsidRPr="0046182C">
        <w:rPr>
          <w:rFonts w:ascii="Times New Roman" w:eastAsia="Times New Roman" w:hAnsi="Times New Roman" w:cs="Times New Roman"/>
          <w:sz w:val="24"/>
          <w:szCs w:val="24"/>
          <w:lang w:eastAsia="ru-RU"/>
        </w:rPr>
        <w:t xml:space="preserve"> – IV классов ориентирован на 4-х летний нормативный срок освоения образовательных программ начального общего образования. Продолжительность учебного года составляет 35 недель. Организация учебного процесса осуществляется во 2-4 классах – по 6-дневной учебной неделе. Продолжительность урока во 2-4 классах – 45 минут.</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Изучение </w:t>
      </w:r>
      <w:hyperlink r:id="rId13" w:tooltip="Иностранные языки" w:history="1">
        <w:r w:rsidRPr="0046182C">
          <w:rPr>
            <w:rFonts w:ascii="Times New Roman" w:eastAsia="Times New Roman" w:hAnsi="Times New Roman" w:cs="Times New Roman"/>
            <w:color w:val="0066CC"/>
            <w:sz w:val="24"/>
            <w:szCs w:val="24"/>
            <w:bdr w:val="none" w:sz="0" w:space="0" w:color="auto" w:frame="1"/>
            <w:lang w:eastAsia="ru-RU"/>
          </w:rPr>
          <w:t>иностранного языка</w:t>
        </w:r>
      </w:hyperlink>
      <w:r w:rsidRPr="0046182C">
        <w:rPr>
          <w:rFonts w:ascii="Times New Roman" w:eastAsia="Times New Roman" w:hAnsi="Times New Roman" w:cs="Times New Roman"/>
          <w:sz w:val="24"/>
          <w:szCs w:val="24"/>
          <w:lang w:eastAsia="ru-RU"/>
        </w:rPr>
        <w:t> в начальной школе начинается со 2-го класса. В содержание учебного предмета «Окружающий мир» введены разделы основ </w:t>
      </w:r>
      <w:hyperlink r:id="rId14" w:tooltip="Безопасность жизнедеятельности" w:history="1">
        <w:r w:rsidRPr="0046182C">
          <w:rPr>
            <w:rFonts w:ascii="Times New Roman" w:eastAsia="Times New Roman" w:hAnsi="Times New Roman" w:cs="Times New Roman"/>
            <w:color w:val="0066CC"/>
            <w:sz w:val="24"/>
            <w:szCs w:val="24"/>
            <w:bdr w:val="none" w:sz="0" w:space="0" w:color="auto" w:frame="1"/>
            <w:lang w:eastAsia="ru-RU"/>
          </w:rPr>
          <w:t>безопасности жизнедеятельности</w:t>
        </w:r>
      </w:hyperlink>
      <w:r w:rsidRPr="0046182C">
        <w:rPr>
          <w:rFonts w:ascii="Times New Roman" w:eastAsia="Times New Roman" w:hAnsi="Times New Roman" w:cs="Times New Roman"/>
          <w:sz w:val="24"/>
          <w:szCs w:val="24"/>
          <w:lang w:eastAsia="ru-RU"/>
        </w:rPr>
        <w:t> (уроки здоровья).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Увеличено количество часов за счет </w:t>
      </w:r>
      <w:hyperlink r:id="rId15" w:tooltip="Вариация" w:history="1">
        <w:r w:rsidRPr="0046182C">
          <w:rPr>
            <w:rFonts w:ascii="Times New Roman" w:eastAsia="Times New Roman" w:hAnsi="Times New Roman" w:cs="Times New Roman"/>
            <w:color w:val="0066CC"/>
            <w:sz w:val="24"/>
            <w:szCs w:val="24"/>
            <w:bdr w:val="none" w:sz="0" w:space="0" w:color="auto" w:frame="1"/>
            <w:lang w:eastAsia="ru-RU"/>
          </w:rPr>
          <w:t>вариативной</w:t>
        </w:r>
      </w:hyperlink>
      <w:r w:rsidRPr="0046182C">
        <w:rPr>
          <w:rFonts w:ascii="Times New Roman" w:eastAsia="Times New Roman" w:hAnsi="Times New Roman" w:cs="Times New Roman"/>
          <w:sz w:val="24"/>
          <w:szCs w:val="24"/>
          <w:lang w:eastAsia="ru-RU"/>
        </w:rPr>
        <w:t> части Базисного учебного плана: на освоение программы по </w:t>
      </w:r>
      <w:hyperlink r:id="rId16" w:tooltip="Русский язык" w:history="1">
        <w:r w:rsidRPr="0046182C">
          <w:rPr>
            <w:rFonts w:ascii="Times New Roman" w:eastAsia="Times New Roman" w:hAnsi="Times New Roman" w:cs="Times New Roman"/>
            <w:color w:val="0066CC"/>
            <w:sz w:val="24"/>
            <w:szCs w:val="24"/>
            <w:bdr w:val="none" w:sz="0" w:space="0" w:color="auto" w:frame="1"/>
            <w:lang w:eastAsia="ru-RU"/>
          </w:rPr>
          <w:t>русскому языку</w:t>
        </w:r>
      </w:hyperlink>
      <w:r w:rsidRPr="0046182C">
        <w:rPr>
          <w:rFonts w:ascii="Times New Roman" w:eastAsia="Times New Roman" w:hAnsi="Times New Roman" w:cs="Times New Roman"/>
          <w:sz w:val="24"/>
          <w:szCs w:val="24"/>
          <w:lang w:eastAsia="ru-RU"/>
        </w:rPr>
        <w:t xml:space="preserve"> и литературному </w:t>
      </w:r>
      <w:proofErr w:type="spellStart"/>
      <w:r w:rsidRPr="0046182C">
        <w:rPr>
          <w:rFonts w:ascii="Times New Roman" w:eastAsia="Times New Roman" w:hAnsi="Times New Roman" w:cs="Times New Roman"/>
          <w:sz w:val="24"/>
          <w:szCs w:val="24"/>
          <w:lang w:eastAsia="ru-RU"/>
        </w:rPr>
        <w:t>чиению</w:t>
      </w:r>
      <w:proofErr w:type="spellEnd"/>
      <w:r w:rsidRPr="0046182C">
        <w:rPr>
          <w:rFonts w:ascii="Times New Roman" w:eastAsia="Times New Roman" w:hAnsi="Times New Roman" w:cs="Times New Roman"/>
          <w:sz w:val="24"/>
          <w:szCs w:val="24"/>
          <w:lang w:eastAsia="ru-RU"/>
        </w:rPr>
        <w:t xml:space="preserve"> во 2 - </w:t>
      </w:r>
      <w:hyperlink r:id="rId17" w:tooltip="3 класс" w:history="1">
        <w:r w:rsidRPr="0046182C">
          <w:rPr>
            <w:rFonts w:ascii="Times New Roman" w:eastAsia="Times New Roman" w:hAnsi="Times New Roman" w:cs="Times New Roman"/>
            <w:color w:val="0066CC"/>
            <w:sz w:val="24"/>
            <w:szCs w:val="24"/>
            <w:bdr w:val="none" w:sz="0" w:space="0" w:color="auto" w:frame="1"/>
            <w:lang w:eastAsia="ru-RU"/>
          </w:rPr>
          <w:t>3 классах</w:t>
        </w:r>
      </w:hyperlink>
      <w:r w:rsidRPr="0046182C">
        <w:rPr>
          <w:rFonts w:ascii="Times New Roman" w:eastAsia="Times New Roman" w:hAnsi="Times New Roman" w:cs="Times New Roman"/>
          <w:sz w:val="24"/>
          <w:szCs w:val="24"/>
          <w:lang w:eastAsia="ru-RU"/>
        </w:rPr>
        <w:t> – на 4 часа, в 4 классах – на 3 часа, на информатику по 1часу, введен курс ОРК и СЭ (основы религиозной культуры и светской этики) в 4 классах – по 0,5 часа.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w:t>
      </w:r>
      <w:r w:rsidRPr="0046182C">
        <w:rPr>
          <w:rFonts w:ascii="Times New Roman" w:eastAsia="Times New Roman" w:hAnsi="Times New Roman" w:cs="Times New Roman"/>
          <w:b/>
          <w:bCs/>
          <w:sz w:val="24"/>
          <w:szCs w:val="24"/>
          <w:bdr w:val="none" w:sz="0" w:space="0" w:color="auto" w:frame="1"/>
          <w:lang w:eastAsia="ru-RU"/>
        </w:rPr>
        <w:t>Описание программ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b/>
          <w:bCs/>
          <w:sz w:val="24"/>
          <w:szCs w:val="24"/>
          <w:bdr w:val="none" w:sz="0" w:space="0" w:color="auto" w:frame="1"/>
          <w:lang w:eastAsia="ru-RU"/>
        </w:rPr>
        <w:t>Математика  </w:t>
      </w:r>
      <w:r w:rsidRPr="0046182C">
        <w:rPr>
          <w:rFonts w:ascii="Times New Roman" w:eastAsia="Times New Roman" w:hAnsi="Times New Roman" w:cs="Times New Roman"/>
          <w:sz w:val="24"/>
          <w:szCs w:val="24"/>
          <w:lang w:eastAsia="ru-RU"/>
        </w:rPr>
        <w:t>–</w:t>
      </w:r>
      <w:proofErr w:type="gramEnd"/>
      <w:r w:rsidRPr="0046182C">
        <w:rPr>
          <w:rFonts w:ascii="Times New Roman" w:eastAsia="Times New Roman" w:hAnsi="Times New Roman" w:cs="Times New Roman"/>
          <w:b/>
          <w:bCs/>
          <w:sz w:val="24"/>
          <w:szCs w:val="24"/>
          <w:bdr w:val="none" w:sz="0" w:space="0" w:color="auto" w:frame="1"/>
          <w:lang w:eastAsia="ru-RU"/>
        </w:rPr>
        <w:t> автор (2 – 4 класс). </w:t>
      </w:r>
      <w:r w:rsidRPr="0046182C">
        <w:rPr>
          <w:rFonts w:ascii="Times New Roman" w:eastAsia="Times New Roman" w:hAnsi="Times New Roman" w:cs="Times New Roman"/>
          <w:sz w:val="24"/>
          <w:szCs w:val="24"/>
          <w:lang w:eastAsia="ru-RU"/>
        </w:rPr>
        <w:t>Тематическое построение курса (обновленный вариант) создает условия для осознания школьниками связей между новыми и ранее изученными понятиями, для осуществления продуктивного повторения, для активного использования в процессе обучения приемов умственной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(2-4 класс). </w:t>
      </w:r>
      <w:r w:rsidRPr="0046182C">
        <w:rPr>
          <w:rFonts w:ascii="Times New Roman" w:eastAsia="Times New Roman" w:hAnsi="Times New Roman" w:cs="Times New Roman"/>
          <w:sz w:val="24"/>
          <w:szCs w:val="24"/>
          <w:lang w:eastAsia="ru-RU"/>
        </w:rPr>
        <w:t>Обеспечивается учебниками «Родная речь», авторы</w:t>
      </w:r>
      <w:proofErr w:type="gramStart"/>
      <w:r w:rsidRPr="0046182C">
        <w:rPr>
          <w:rFonts w:ascii="Times New Roman" w:eastAsia="Times New Roman" w:hAnsi="Times New Roman" w:cs="Times New Roman"/>
          <w:sz w:val="24"/>
          <w:szCs w:val="24"/>
          <w:lang w:eastAsia="ru-RU"/>
        </w:rPr>
        <w:t>: ,</w:t>
      </w:r>
      <w:proofErr w:type="gramEnd"/>
      <w:r w:rsidRPr="0046182C">
        <w:rPr>
          <w:rFonts w:ascii="Times New Roman" w:eastAsia="Times New Roman" w:hAnsi="Times New Roman" w:cs="Times New Roman"/>
          <w:sz w:val="24"/>
          <w:szCs w:val="24"/>
          <w:lang w:eastAsia="ru-RU"/>
        </w:rPr>
        <w:t xml:space="preserve"> , . Учебные программы предполагают такое содержание </w:t>
      </w:r>
      <w:hyperlink r:id="rId18" w:tooltip="Учебная литература" w:history="1">
        <w:r w:rsidRPr="0046182C">
          <w:rPr>
            <w:rFonts w:ascii="Times New Roman" w:eastAsia="Times New Roman" w:hAnsi="Times New Roman" w:cs="Times New Roman"/>
            <w:color w:val="0066CC"/>
            <w:sz w:val="24"/>
            <w:szCs w:val="24"/>
            <w:bdr w:val="none" w:sz="0" w:space="0" w:color="auto" w:frame="1"/>
            <w:lang w:eastAsia="ru-RU"/>
          </w:rPr>
          <w:t>учебных книг</w:t>
        </w:r>
      </w:hyperlink>
      <w:r w:rsidRPr="0046182C">
        <w:rPr>
          <w:rFonts w:ascii="Times New Roman" w:eastAsia="Times New Roman" w:hAnsi="Times New Roman" w:cs="Times New Roman"/>
          <w:sz w:val="24"/>
          <w:szCs w:val="24"/>
          <w:lang w:eastAsia="ru-RU"/>
        </w:rPr>
        <w:t>, их структуру и методику обучения, которые строятся на основе двух ведущих принципов: художественно-эстетического и литературоведческого. В содержание данных учебников включены не только познавательные интересные тексты, а именно произведения словесного искусства, которые раскрывают богатство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Программа охватывает все литературные жанры: сказки, рассказы, басни, драматические произведения.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 авторы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 </w:t>
      </w:r>
      <w:r w:rsidRPr="0046182C">
        <w:rPr>
          <w:rFonts w:ascii="Times New Roman" w:eastAsia="Times New Roman" w:hAnsi="Times New Roman" w:cs="Times New Roman"/>
          <w:sz w:val="24"/>
          <w:szCs w:val="24"/>
          <w:lang w:eastAsia="ru-RU"/>
        </w:rPr>
        <w:t>Программа нацелена на изучение коммуникативно-речевого языкового материала. Но усложняется содержательная сторона обучения (чему учить?) и изменяется операционная (как обучать? как учиться?), которые между собой тесно взаимодействуют. Центральное место на уроках русского языка отводится на изучение таких речевых единиц, как слово, предложение, текст. Осуществляется формирование </w:t>
      </w:r>
      <w:hyperlink r:id="rId19" w:tooltip="Синтаксис" w:history="1">
        <w:r w:rsidRPr="0046182C">
          <w:rPr>
            <w:rFonts w:ascii="Times New Roman" w:eastAsia="Times New Roman" w:hAnsi="Times New Roman" w:cs="Times New Roman"/>
            <w:color w:val="0066CC"/>
            <w:sz w:val="24"/>
            <w:szCs w:val="24"/>
            <w:bdr w:val="none" w:sz="0" w:space="0" w:color="auto" w:frame="1"/>
            <w:lang w:eastAsia="ru-RU"/>
          </w:rPr>
          <w:t>синтаксических</w:t>
        </w:r>
      </w:hyperlink>
      <w:r w:rsidRPr="0046182C">
        <w:rPr>
          <w:rFonts w:ascii="Times New Roman" w:eastAsia="Times New Roman" w:hAnsi="Times New Roman" w:cs="Times New Roman"/>
          <w:sz w:val="24"/>
          <w:szCs w:val="24"/>
          <w:lang w:eastAsia="ru-RU"/>
        </w:rPr>
        <w:t> понятий, </w:t>
      </w:r>
      <w:hyperlink r:id="rId20" w:tooltip="Морфология" w:history="1">
        <w:r w:rsidRPr="0046182C">
          <w:rPr>
            <w:rFonts w:ascii="Times New Roman" w:eastAsia="Times New Roman" w:hAnsi="Times New Roman" w:cs="Times New Roman"/>
            <w:color w:val="0066CC"/>
            <w:sz w:val="24"/>
            <w:szCs w:val="24"/>
            <w:bdr w:val="none" w:sz="0" w:space="0" w:color="auto" w:frame="1"/>
            <w:lang w:eastAsia="ru-RU"/>
          </w:rPr>
          <w:t>морфологических</w:t>
        </w:r>
      </w:hyperlink>
      <w:r w:rsidRPr="0046182C">
        <w:rPr>
          <w:rFonts w:ascii="Times New Roman" w:eastAsia="Times New Roman" w:hAnsi="Times New Roman" w:cs="Times New Roman"/>
          <w:sz w:val="24"/>
          <w:szCs w:val="24"/>
          <w:lang w:eastAsia="ru-RU"/>
        </w:rPr>
        <w:t>, словообразовательных. Развиваются умения анализировать, сравнивать, классифицировать и синтезировать языковой материал, применять его в речевой практике.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В обеспечение программы входит учебник «Мир вокруг нас», рабочая тетрадь, тетрадь «Проверь себя». Программа содержит весь необходимый материал: тексты, красочные иллюстрации, загадки, кроссворды, задания на смекалку, исторические справки. В основе методики преподавания курса лежит проблемно-поисковая и творческая деятельность учащихся, обеспечивающая реализацию развивающих задач учебного предмета.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Информатика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учебник , , и </w:t>
      </w:r>
      <w:proofErr w:type="spellStart"/>
      <w:r w:rsidRPr="0046182C">
        <w:rPr>
          <w:rFonts w:ascii="Times New Roman" w:eastAsia="Times New Roman" w:hAnsi="Times New Roman" w:cs="Times New Roman"/>
          <w:b/>
          <w:bCs/>
          <w:sz w:val="24"/>
          <w:szCs w:val="24"/>
          <w:bdr w:val="none" w:sz="0" w:space="0" w:color="auto" w:frame="1"/>
          <w:lang w:eastAsia="ru-RU"/>
        </w:rPr>
        <w:t>др</w:t>
      </w:r>
      <w:proofErr w:type="spell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который направлен на обеспечение всеобщей компьютерной грамотности, на умение осуществлять поиск, обработку и применение необходимой информации для решения практических задач.</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 программы и учебника . Выполнение программы ориентировано на организацию учебного процесса как сотрудничества учителя и учащихся, детей между собой. В этом сотрудничестве осуществляется первичное постижение родного языка как предмета изучения, анализа различных его сторон. Центральным звеном изучения является раскрытие коммуникативной функции языка, средством осуществления которой является речь. Программа предполагает систематическое обращение к языковому опыту учащихся, опору на «чутье языка», обогащение речи новыми лексическими и грамматическими категориями.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 и учебника . Содержание данного курса литературного чтения направлено на оптимальное развитие каждого ребенка и является частью целостной дидактической </w:t>
      </w:r>
      <w:proofErr w:type="gramStart"/>
      <w:r w:rsidRPr="0046182C">
        <w:rPr>
          <w:rFonts w:ascii="Times New Roman" w:eastAsia="Times New Roman" w:hAnsi="Times New Roman" w:cs="Times New Roman"/>
          <w:sz w:val="24"/>
          <w:szCs w:val="24"/>
          <w:lang w:eastAsia="ru-RU"/>
        </w:rPr>
        <w:t>системы .</w:t>
      </w:r>
      <w:proofErr w:type="gramEnd"/>
      <w:r w:rsidRPr="0046182C">
        <w:rPr>
          <w:rFonts w:ascii="Times New Roman" w:eastAsia="Times New Roman" w:hAnsi="Times New Roman" w:cs="Times New Roman"/>
          <w:sz w:val="24"/>
          <w:szCs w:val="24"/>
          <w:lang w:eastAsia="ru-RU"/>
        </w:rPr>
        <w:t xml:space="preserve"> Система начального литературного образования работает на развитие личности школьника, его творческих способностей; сохранение и поддержку индивидуальности ребенка, воспитание нравственных и эстетических чувств, эмоционально – ценностного позитивного отношения к себе и окружающему миру. Произведения подобраны таким образом, чтобы развернуть перед школьниками идею хрупкости и ценности мира, где мир понимается как общий всему человечеству природный и культурный дом, и как отечество, и как пространство человеческих чувств. Тексты, вопросы и задания к ним показывают школьнику, как трудно и как важно стать человеком: научиться переживать и сопереживать, ценить, любить и защищать этот мир – мир природы, искусства, мир чувств.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lastRenderedPageBreak/>
        <w:t xml:space="preserve">Математика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и учебника , , . Основное содержание обучения математике представлено в программе следующими содержательными линиями: изучение чисел, изучение действий, изучение величин и их измерение, знакомство с элементами алгебры и геометрии, работа с задачами. Кроме того, в процессе развития основных содержательных линий серьезное внимание уделяется овладению учениками способами работы с алгоритмами, </w:t>
      </w:r>
      <w:proofErr w:type="spellStart"/>
      <w:r w:rsidRPr="0046182C">
        <w:rPr>
          <w:rFonts w:ascii="Times New Roman" w:eastAsia="Times New Roman" w:hAnsi="Times New Roman" w:cs="Times New Roman"/>
          <w:sz w:val="24"/>
          <w:szCs w:val="24"/>
          <w:lang w:eastAsia="ru-RU"/>
        </w:rPr>
        <w:t>приобретнию</w:t>
      </w:r>
      <w:proofErr w:type="spellEnd"/>
      <w:r w:rsidRPr="0046182C">
        <w:rPr>
          <w:rFonts w:ascii="Times New Roman" w:eastAsia="Times New Roman" w:hAnsi="Times New Roman" w:cs="Times New Roman"/>
          <w:sz w:val="24"/>
          <w:szCs w:val="24"/>
          <w:lang w:eastAsia="ru-RU"/>
        </w:rPr>
        <w:t xml:space="preserve"> ими опыта рассуждений, решению комбинаторных задач. Содержание программы неоднородно и относится к трем уровням, каждый из которых имеет свою специфику и требует различного подхода. К первому уровню относится материал, подлежащий усвоению за период начального обучения. Ко второму уровню относится материал, по содержанию близко примыкающий к материалу основного уровня, расширяющий и углубляющий его понимание и одновременно закладывающий основу для овладения знаниями на более поздних этапах обучения. К третьему уровню относится материал, направленный, в первую очередь, на расширение общего и математического кругозора учеников. Глубина и знакомство с материалом второго и третьего уровней сугубо индивидуальны для каждого. Ориентировочный уровень овладения им отражен в требованиях к математической подготовке в разделе «Иметь представление».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авторы программы и учебника , . Стержнем курса является логика исторического развития Земли, природы, человека и человеческого общества, знаний человека об окружающем мире в их единстве и взаимопроникновении. Предмет «Окружающий мир» является, с одной стороны, фундаментом для изучения значительной части предметов основной школы: физики, химии, биологии, географии, обществознания, истории; с другой стороны, - как первый, единственный предмет в школе, рисующий широкую панораму природных и общественных явлений как компонентов единого мира.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Технологии, используемые в образовательном процессе.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Технологии традиционного обучения для освоения минимума содержания образования в соответствии с требованиями стандартов, </w:t>
      </w:r>
      <w:proofErr w:type="gramStart"/>
      <w:r w:rsidRPr="0046182C">
        <w:rPr>
          <w:rFonts w:ascii="Times New Roman" w:eastAsia="Times New Roman" w:hAnsi="Times New Roman" w:cs="Times New Roman"/>
          <w:sz w:val="24"/>
          <w:szCs w:val="24"/>
          <w:lang w:eastAsia="ru-RU"/>
        </w:rPr>
        <w:t>технологии,  построенные</w:t>
      </w:r>
      <w:proofErr w:type="gramEnd"/>
      <w:r w:rsidRPr="0046182C">
        <w:rPr>
          <w:rFonts w:ascii="Times New Roman" w:eastAsia="Times New Roman" w:hAnsi="Times New Roman" w:cs="Times New Roman"/>
          <w:sz w:val="24"/>
          <w:szCs w:val="24"/>
          <w:lang w:eastAsia="ru-RU"/>
        </w:rPr>
        <w:t xml:space="preserve"> на основе объяснительно-иллюстративного способа обучения. В основе – информирование, просвещение учащихся и организация их репродуктивных действий с целью выработки у школьников </w:t>
      </w:r>
      <w:proofErr w:type="spellStart"/>
      <w:r w:rsidRPr="0046182C">
        <w:rPr>
          <w:rFonts w:ascii="Times New Roman" w:eastAsia="Times New Roman" w:hAnsi="Times New Roman" w:cs="Times New Roman"/>
          <w:sz w:val="24"/>
          <w:szCs w:val="24"/>
          <w:lang w:eastAsia="ru-RU"/>
        </w:rPr>
        <w:t>общеучебных</w:t>
      </w:r>
      <w:proofErr w:type="spellEnd"/>
      <w:r w:rsidRPr="0046182C">
        <w:rPr>
          <w:rFonts w:ascii="Times New Roman" w:eastAsia="Times New Roman" w:hAnsi="Times New Roman" w:cs="Times New Roman"/>
          <w:sz w:val="24"/>
          <w:szCs w:val="24"/>
          <w:lang w:eastAsia="ru-RU"/>
        </w:rPr>
        <w:t xml:space="preserve"> умений и навыков.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w:t>
      </w:r>
      <w:r w:rsidRPr="0046182C">
        <w:rPr>
          <w:rFonts w:ascii="Times New Roman" w:eastAsia="Times New Roman" w:hAnsi="Times New Roman" w:cs="Times New Roman"/>
          <w:b/>
          <w:bCs/>
          <w:sz w:val="24"/>
          <w:szCs w:val="24"/>
          <w:bdr w:val="none" w:sz="0" w:space="0" w:color="auto" w:frame="1"/>
          <w:lang w:eastAsia="ru-RU"/>
        </w:rPr>
        <w:t xml:space="preserve">В 4 классе реализуется образовательная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Развивающая </w:t>
      </w:r>
      <w:proofErr w:type="gramStart"/>
      <w:r w:rsidRPr="0046182C">
        <w:rPr>
          <w:rFonts w:ascii="Times New Roman" w:eastAsia="Times New Roman" w:hAnsi="Times New Roman" w:cs="Times New Roman"/>
          <w:sz w:val="24"/>
          <w:szCs w:val="24"/>
          <w:lang w:eastAsia="ru-RU"/>
        </w:rPr>
        <w:t>система ,</w:t>
      </w:r>
      <w:proofErr w:type="gramEnd"/>
      <w:r w:rsidRPr="0046182C">
        <w:rPr>
          <w:rFonts w:ascii="Times New Roman" w:eastAsia="Times New Roman" w:hAnsi="Times New Roman" w:cs="Times New Roman"/>
          <w:sz w:val="24"/>
          <w:szCs w:val="24"/>
          <w:lang w:eastAsia="ru-RU"/>
        </w:rPr>
        <w:t xml:space="preserve"> которая направлена на общее развитие каждого школьника, реализует принципы развивающего обучения. Общее развитие понимается как целостное движение психики, когда каждое новообразование возникает в результате взаимодействия ума, воли, чувств ребенка. При этом особое значение придается нравственному, эстетическому развитию. Речь идет о единстве и равнозначности в развитии интеллектуального и эмоционально, волевого и нравственного.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К приоритетам развивающего образования </w:t>
      </w:r>
      <w:proofErr w:type="gramStart"/>
      <w:r w:rsidRPr="0046182C">
        <w:rPr>
          <w:rFonts w:ascii="Times New Roman" w:eastAsia="Times New Roman" w:hAnsi="Times New Roman" w:cs="Times New Roman"/>
          <w:sz w:val="24"/>
          <w:szCs w:val="24"/>
          <w:lang w:eastAsia="ru-RU"/>
        </w:rPr>
        <w:t>относятся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воспитание</w:t>
      </w:r>
      <w:proofErr w:type="gramEnd"/>
      <w:r w:rsidRPr="0046182C">
        <w:rPr>
          <w:rFonts w:ascii="Times New Roman" w:eastAsia="Times New Roman" w:hAnsi="Times New Roman" w:cs="Times New Roman"/>
          <w:sz w:val="24"/>
          <w:szCs w:val="24"/>
          <w:lang w:eastAsia="ru-RU"/>
        </w:rPr>
        <w:t xml:space="preserve"> умения учиться;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формирование</w:t>
      </w:r>
      <w:proofErr w:type="gramEnd"/>
      <w:r w:rsidRPr="0046182C">
        <w:rPr>
          <w:rFonts w:ascii="Times New Roman" w:eastAsia="Times New Roman" w:hAnsi="Times New Roman" w:cs="Times New Roman"/>
          <w:sz w:val="24"/>
          <w:szCs w:val="24"/>
          <w:lang w:eastAsia="ru-RU"/>
        </w:rPr>
        <w:t xml:space="preserve"> предметных и универсальных способов действия;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обеспечение</w:t>
      </w:r>
      <w:proofErr w:type="gramEnd"/>
      <w:r w:rsidRPr="0046182C">
        <w:rPr>
          <w:rFonts w:ascii="Times New Roman" w:eastAsia="Times New Roman" w:hAnsi="Times New Roman" w:cs="Times New Roman"/>
          <w:sz w:val="24"/>
          <w:szCs w:val="24"/>
          <w:lang w:eastAsia="ru-RU"/>
        </w:rPr>
        <w:t xml:space="preserve"> индивидуального прогресса ребенка в эмоциональной и познавательной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Целью обучения в системе является оптимальное развитие каждого ребенка.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Задачи обучения – представить учащимся целостную широкую картину мира средствами науки, литературы, искусства и непосредственного познания.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Дидактические принципы: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обучение</w:t>
      </w:r>
      <w:proofErr w:type="gramEnd"/>
      <w:r w:rsidRPr="0046182C">
        <w:rPr>
          <w:rFonts w:ascii="Times New Roman" w:eastAsia="Times New Roman" w:hAnsi="Times New Roman" w:cs="Times New Roman"/>
          <w:sz w:val="24"/>
          <w:szCs w:val="24"/>
          <w:lang w:eastAsia="ru-RU"/>
        </w:rPr>
        <w:t xml:space="preserve"> на высоком уровне трудности с соблюдением меры трудности;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ведущая</w:t>
      </w:r>
      <w:proofErr w:type="gramEnd"/>
      <w:r w:rsidRPr="0046182C">
        <w:rPr>
          <w:rFonts w:ascii="Times New Roman" w:eastAsia="Times New Roman" w:hAnsi="Times New Roman" w:cs="Times New Roman"/>
          <w:sz w:val="24"/>
          <w:szCs w:val="24"/>
          <w:lang w:eastAsia="ru-RU"/>
        </w:rPr>
        <w:t xml:space="preserve"> роль теоретических знаний;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осознание</w:t>
      </w:r>
      <w:proofErr w:type="gramEnd"/>
      <w:r w:rsidRPr="0046182C">
        <w:rPr>
          <w:rFonts w:ascii="Times New Roman" w:eastAsia="Times New Roman" w:hAnsi="Times New Roman" w:cs="Times New Roman"/>
          <w:sz w:val="24"/>
          <w:szCs w:val="24"/>
          <w:lang w:eastAsia="ru-RU"/>
        </w:rPr>
        <w:t xml:space="preserve"> процесса учения;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быстрый</w:t>
      </w:r>
      <w:proofErr w:type="gramEnd"/>
      <w:r w:rsidRPr="0046182C">
        <w:rPr>
          <w:rFonts w:ascii="Times New Roman" w:eastAsia="Times New Roman" w:hAnsi="Times New Roman" w:cs="Times New Roman"/>
          <w:sz w:val="24"/>
          <w:szCs w:val="24"/>
          <w:lang w:eastAsia="ru-RU"/>
        </w:rPr>
        <w:t xml:space="preserve"> темп прохождения учебного материала;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работа</w:t>
      </w:r>
      <w:proofErr w:type="gramEnd"/>
      <w:r w:rsidRPr="0046182C">
        <w:rPr>
          <w:rFonts w:ascii="Times New Roman" w:eastAsia="Times New Roman" w:hAnsi="Times New Roman" w:cs="Times New Roman"/>
          <w:sz w:val="24"/>
          <w:szCs w:val="24"/>
          <w:lang w:eastAsia="ru-RU"/>
        </w:rPr>
        <w:t xml:space="preserve"> над развитием каждого ребенка, в том числе и слабого.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3. Технологии эвристического обучения – </w:t>
      </w:r>
      <w:proofErr w:type="gramStart"/>
      <w:r w:rsidRPr="0046182C">
        <w:rPr>
          <w:rFonts w:ascii="Times New Roman" w:eastAsia="Times New Roman" w:hAnsi="Times New Roman" w:cs="Times New Roman"/>
          <w:sz w:val="24"/>
          <w:szCs w:val="24"/>
          <w:lang w:eastAsia="ru-RU"/>
        </w:rPr>
        <w:t>эвристическая  образовательная</w:t>
      </w:r>
      <w:proofErr w:type="gramEnd"/>
      <w:r w:rsidRPr="0046182C">
        <w:rPr>
          <w:rFonts w:ascii="Times New Roman" w:eastAsia="Times New Roman" w:hAnsi="Times New Roman" w:cs="Times New Roman"/>
          <w:sz w:val="24"/>
          <w:szCs w:val="24"/>
          <w:lang w:eastAsia="ru-RU"/>
        </w:rPr>
        <w:t xml:space="preserve">  ситуация – ситуация актуального активизирующего  незнания, основная единица эвристического обучения, выступающая  своеобразной  альтернативой  традиционному  уроку. Её целью является обеспечение рождения учениками личного </w:t>
      </w:r>
      <w:proofErr w:type="gramStart"/>
      <w:r w:rsidRPr="0046182C">
        <w:rPr>
          <w:rFonts w:ascii="Times New Roman" w:eastAsia="Times New Roman" w:hAnsi="Times New Roman" w:cs="Times New Roman"/>
          <w:sz w:val="24"/>
          <w:szCs w:val="24"/>
          <w:lang w:eastAsia="ru-RU"/>
        </w:rPr>
        <w:t>образовательного  результата</w:t>
      </w:r>
      <w:proofErr w:type="gramEnd"/>
      <w:r w:rsidRPr="0046182C">
        <w:rPr>
          <w:rFonts w:ascii="Times New Roman" w:eastAsia="Times New Roman" w:hAnsi="Times New Roman" w:cs="Times New Roman"/>
          <w:sz w:val="24"/>
          <w:szCs w:val="24"/>
          <w:lang w:eastAsia="ru-RU"/>
        </w:rPr>
        <w:t xml:space="preserve"> (идей, проблем, гипотез, версий, схем, опытов, текстов)  в  ходе  специально организованной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Технологии активизации познавательных интересов, творческой самостоятельности учащихся. Это обучение способам самостоятельного постижения знаний по различным учебным предметам.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5. Дифференцированное обучение для освоения учебного материала учащимися с различным уровнем обучаемости, повышения познавательного интереса. Осуществляется как на уроке, так и на индивидуальных и групповых консультациях для освоения программного материала в различных областях на различных уровнях: минимальном, базовом, вариативном.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6. Технология игрового обучения.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w:t>
      </w: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w:t>
      </w:r>
      <w:r w:rsidRPr="0046182C">
        <w:rPr>
          <w:rFonts w:ascii="Times New Roman" w:eastAsia="Times New Roman" w:hAnsi="Times New Roman" w:cs="Times New Roman"/>
          <w:b/>
          <w:bCs/>
          <w:sz w:val="24"/>
          <w:szCs w:val="24"/>
          <w:bdr w:val="none" w:sz="0" w:space="0" w:color="auto" w:frame="1"/>
          <w:lang w:eastAsia="ru-RU"/>
        </w:rPr>
        <w:br/>
        <w:t>начального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Речевая деятельность и работа с информацией: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использование простейших логических выражений типа: «…и/или…», «если</w:t>
      </w:r>
      <w:proofErr w:type="gramStart"/>
      <w:r w:rsidRPr="0046182C">
        <w:rPr>
          <w:rFonts w:ascii="Times New Roman" w:eastAsia="Times New Roman" w:hAnsi="Times New Roman" w:cs="Times New Roman"/>
          <w:sz w:val="24"/>
          <w:szCs w:val="24"/>
          <w:lang w:eastAsia="ru-RU"/>
        </w:rPr>
        <w:t>…,то</w:t>
      </w:r>
      <w:proofErr w:type="gramEnd"/>
      <w:r w:rsidRPr="0046182C">
        <w:rPr>
          <w:rFonts w:ascii="Times New Roman" w:eastAsia="Times New Roman" w:hAnsi="Times New Roman" w:cs="Times New Roman"/>
          <w:sz w:val="24"/>
          <w:szCs w:val="24"/>
          <w:lang w:eastAsia="ru-RU"/>
        </w:rPr>
        <w:t>…», «не только, но и…». Элементарное обоснование высказанного суждения;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w:t>
      </w:r>
      <w:hyperlink r:id="rId21" w:tooltip="Алфавит" w:history="1">
        <w:r w:rsidRPr="0046182C">
          <w:rPr>
            <w:rFonts w:ascii="Times New Roman" w:eastAsia="Times New Roman" w:hAnsi="Times New Roman" w:cs="Times New Roman"/>
            <w:color w:val="0066CC"/>
            <w:sz w:val="24"/>
            <w:szCs w:val="24"/>
            <w:bdr w:val="none" w:sz="0" w:space="0" w:color="auto" w:frame="1"/>
            <w:lang w:eastAsia="ru-RU"/>
          </w:rPr>
          <w:t>алфавиту</w:t>
        </w:r>
      </w:hyperlink>
      <w:r w:rsidRPr="0046182C">
        <w:rPr>
          <w:rFonts w:ascii="Times New Roman" w:eastAsia="Times New Roman" w:hAnsi="Times New Roman" w:cs="Times New Roman"/>
          <w:sz w:val="24"/>
          <w:szCs w:val="24"/>
          <w:lang w:eastAsia="ru-RU"/>
        </w:rPr>
        <w:t> и числовым параметрам (возрастанию и убыванию).</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Организация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выполнение инструкций, точное следование образцу и простейшим алгоритмам;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  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w:t>
      </w:r>
      <w:r w:rsidRPr="0046182C">
        <w:rPr>
          <w:rFonts w:ascii="Times New Roman" w:eastAsia="Times New Roman" w:hAnsi="Times New Roman" w:cs="Times New Roman"/>
          <w:sz w:val="24"/>
          <w:szCs w:val="24"/>
          <w:lang w:eastAsia="ru-RU"/>
        </w:rPr>
        <w:lastRenderedPageBreak/>
        <w:t>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учебное сотрудничество: умение договариваться, распределять работу, оценивать свой вклад и общий результат деятельности; </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общие</w:t>
      </w:r>
      <w:proofErr w:type="gramEnd"/>
      <w:r w:rsidRPr="0046182C">
        <w:rPr>
          <w:rFonts w:ascii="Times New Roman" w:eastAsia="Times New Roman" w:hAnsi="Times New Roman" w:cs="Times New Roman"/>
          <w:sz w:val="24"/>
          <w:szCs w:val="24"/>
          <w:lang w:eastAsia="ru-RU"/>
        </w:rPr>
        <w:t xml:space="preserve"> учебные умения, навыки и способы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начальной школы: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Владеет </w:t>
      </w:r>
      <w:proofErr w:type="spellStart"/>
      <w:r w:rsidRPr="0046182C">
        <w:rPr>
          <w:rFonts w:ascii="Times New Roman" w:eastAsia="Times New Roman" w:hAnsi="Times New Roman" w:cs="Times New Roman"/>
          <w:sz w:val="24"/>
          <w:szCs w:val="24"/>
          <w:lang w:eastAsia="ru-RU"/>
        </w:rPr>
        <w:t>общеучебными</w:t>
      </w:r>
      <w:proofErr w:type="spellEnd"/>
      <w:r w:rsidRPr="0046182C">
        <w:rPr>
          <w:rFonts w:ascii="Times New Roman" w:eastAsia="Times New Roman" w:hAnsi="Times New Roman" w:cs="Times New Roman"/>
          <w:sz w:val="24"/>
          <w:szCs w:val="24"/>
          <w:lang w:eastAsia="ru-RU"/>
        </w:rPr>
        <w:t xml:space="preserve"> умениями и навыками на уровне, достаточном для продолжения образования на ступени основного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Владеет простейшими навыками самоконтроля учебных действий, культурой поведения и речи.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3. Готов к формам и методам обучения, применяемым в средней школе.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Ведет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заложение фундамента общей образовательной подготовки школьников, необходимой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 формирование прочных, устойчивых, глубоких знаний основ наук; повышение мотивации обучения через активизацию </w:t>
      </w:r>
      <w:hyperlink r:id="rId22" w:tooltip="Образовате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познавательной деятельности</w:t>
        </w:r>
      </w:hyperlink>
      <w:r w:rsidRPr="0046182C">
        <w:rPr>
          <w:rFonts w:ascii="Times New Roman" w:eastAsia="Times New Roman" w:hAnsi="Times New Roman" w:cs="Times New Roman"/>
          <w:sz w:val="24"/>
          <w:szCs w:val="24"/>
          <w:lang w:eastAsia="ru-RU"/>
        </w:rPr>
        <w:t xml:space="preserve">, развитие общих и специальных способностей, их диагностика; формирование навыков культуры умственного труда; создание условий для самовыражения учащихся на учебных и </w:t>
      </w:r>
      <w:proofErr w:type="spellStart"/>
      <w:r w:rsidRPr="0046182C">
        <w:rPr>
          <w:rFonts w:ascii="Times New Roman" w:eastAsia="Times New Roman" w:hAnsi="Times New Roman" w:cs="Times New Roman"/>
          <w:sz w:val="24"/>
          <w:szCs w:val="24"/>
          <w:lang w:eastAsia="ru-RU"/>
        </w:rPr>
        <w:t>внеучебных</w:t>
      </w:r>
      <w:proofErr w:type="spellEnd"/>
      <w:r w:rsidRPr="0046182C">
        <w:rPr>
          <w:rFonts w:ascii="Times New Roman" w:eastAsia="Times New Roman" w:hAnsi="Times New Roman" w:cs="Times New Roman"/>
          <w:sz w:val="24"/>
          <w:szCs w:val="24"/>
          <w:lang w:eastAsia="ru-RU"/>
        </w:rPr>
        <w:t xml:space="preserve"> занятиях в школе; создание условий для социализации, самоопределения учащихся, осознанного выбора курсов ППП с целью продолжения дальнейшего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применение технологий проектирования, исследования, прогнозирования, экспертизы;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изучение тематического содержания на основе технологий проектирования, исследования, прогнозирования;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навыки при</w:t>
      </w:r>
      <w:r>
        <w:rPr>
          <w:rFonts w:ascii="Times New Roman" w:eastAsia="Times New Roman" w:hAnsi="Times New Roman" w:cs="Times New Roman"/>
          <w:sz w:val="24"/>
          <w:szCs w:val="24"/>
          <w:lang w:eastAsia="ru-RU"/>
        </w:rPr>
        <w:t>менения методов и технологий исс</w:t>
      </w:r>
      <w:r w:rsidRPr="0046182C">
        <w:rPr>
          <w:rFonts w:ascii="Times New Roman" w:eastAsia="Times New Roman" w:hAnsi="Times New Roman" w:cs="Times New Roman"/>
          <w:sz w:val="24"/>
          <w:szCs w:val="24"/>
          <w:lang w:eastAsia="ru-RU"/>
        </w:rPr>
        <w:t>ледовательской деятельности к решению теоретических вопросов;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освоение методов анализа и развития научных теорий;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применение речевых клише и алгоритмов в ходе изучения теоретического материала и их применение при исследование прикладных и научных проблем в различных профессиональных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Информационно-коммуникативная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w:t>
      </w:r>
      <w:hyperlink r:id="rId23" w:tooltip="Средства массовой информации" w:history="1">
        <w:r w:rsidRPr="0046182C">
          <w:rPr>
            <w:rFonts w:ascii="Times New Roman" w:eastAsia="Times New Roman" w:hAnsi="Times New Roman" w:cs="Times New Roman"/>
            <w:color w:val="0066CC"/>
            <w:sz w:val="24"/>
            <w:szCs w:val="24"/>
            <w:bdr w:val="none" w:sz="0" w:space="0" w:color="auto" w:frame="1"/>
            <w:lang w:eastAsia="ru-RU"/>
          </w:rPr>
          <w:t>средств массовой информации</w:t>
        </w:r>
      </w:hyperlink>
      <w:r w:rsidRPr="0046182C">
        <w:rPr>
          <w:rFonts w:ascii="Times New Roman" w:eastAsia="Times New Roman" w:hAnsi="Times New Roman" w:cs="Times New Roman"/>
          <w:sz w:val="24"/>
          <w:szCs w:val="24"/>
          <w:lang w:eastAsia="ru-RU"/>
        </w:rPr>
        <w:t>;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w:t>
      </w:r>
      <w:hyperlink r:id="rId24" w:tooltip="Базы данных" w:history="1">
        <w:r w:rsidRPr="0046182C">
          <w:rPr>
            <w:rFonts w:ascii="Times New Roman" w:eastAsia="Times New Roman" w:hAnsi="Times New Roman" w:cs="Times New Roman"/>
            <w:color w:val="0066CC"/>
            <w:sz w:val="24"/>
            <w:szCs w:val="24"/>
            <w:bdr w:val="none" w:sz="0" w:space="0" w:color="auto" w:frame="1"/>
            <w:lang w:eastAsia="ru-RU"/>
          </w:rPr>
          <w:t>баз данных</w:t>
        </w:r>
      </w:hyperlink>
      <w:r w:rsidRPr="0046182C">
        <w:rPr>
          <w:rFonts w:ascii="Times New Roman" w:eastAsia="Times New Roman" w:hAnsi="Times New Roman" w:cs="Times New Roman"/>
          <w:sz w:val="24"/>
          <w:szCs w:val="24"/>
          <w:lang w:eastAsia="ru-RU"/>
        </w:rPr>
        <w:t>, презентация результатов познавательной и практической деятельности;</w:t>
      </w:r>
      <w:r>
        <w:rPr>
          <w:rFonts w:ascii="Times New Roman" w:eastAsia="Times New Roman" w:hAnsi="Times New Roman" w:cs="Times New Roman"/>
          <w:sz w:val="24"/>
          <w:szCs w:val="24"/>
          <w:lang w:eastAsia="ru-RU"/>
        </w:rPr>
        <w:t xml:space="preserve"> </w:t>
      </w:r>
      <w:r w:rsidRPr="0046182C">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Рефлексивная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r>
        <w:rPr>
          <w:rFonts w:ascii="Times New Roman" w:eastAsia="Times New Roman" w:hAnsi="Times New Roman" w:cs="Times New Roman"/>
          <w:sz w:val="24"/>
          <w:szCs w:val="24"/>
          <w:lang w:eastAsia="ru-RU"/>
        </w:rPr>
        <w:t xml:space="preserve"> </w:t>
      </w:r>
      <w:r w:rsidRPr="0046182C">
        <w:rPr>
          <w:rFonts w:ascii="Times New Roman" w:eastAsia="Times New Roman" w:hAnsi="Times New Roman" w:cs="Times New Roman"/>
          <w:sz w:val="24"/>
          <w:szCs w:val="24"/>
          <w:lang w:eastAsia="ru-RU"/>
        </w:rPr>
        <w:t>владение навыками организации и участия в </w:t>
      </w:r>
      <w:hyperlink r:id="rId25" w:tooltip="Колл" w:history="1">
        <w:r w:rsidRPr="0046182C">
          <w:rPr>
            <w:rFonts w:ascii="Times New Roman" w:eastAsia="Times New Roman" w:hAnsi="Times New Roman" w:cs="Times New Roman"/>
            <w:color w:val="0066CC"/>
            <w:sz w:val="24"/>
            <w:szCs w:val="24"/>
            <w:bdr w:val="none" w:sz="0" w:space="0" w:color="auto" w:frame="1"/>
            <w:lang w:eastAsia="ru-RU"/>
          </w:rPr>
          <w:t>коллективной</w:t>
        </w:r>
      </w:hyperlink>
      <w:r w:rsidRPr="0046182C">
        <w:rPr>
          <w:rFonts w:ascii="Times New Roman" w:eastAsia="Times New Roman" w:hAnsi="Times New Roman" w:cs="Times New Roman"/>
          <w:sz w:val="24"/>
          <w:szCs w:val="24"/>
          <w:lang w:eastAsia="ru-RU"/>
        </w:rPr>
        <w:t>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w:t>
      </w:r>
      <w:hyperlink r:id="rId26" w:tooltip="Профессиона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профессиональной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основной средней школы должен:</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1. Освоить все образовательные программы по предметам школьного учебного плана.</w:t>
      </w:r>
      <w:r w:rsidRPr="0046182C">
        <w:rPr>
          <w:rFonts w:ascii="Times New Roman" w:eastAsia="Times New Roman" w:hAnsi="Times New Roman" w:cs="Times New Roman"/>
          <w:sz w:val="24"/>
          <w:szCs w:val="24"/>
          <w:lang w:eastAsia="ru-RU"/>
        </w:rPr>
        <w:br/>
        <w:t>2.  Овладеть основами компьютерной грамотности, программирования, получил начальные навыки технического обслуживания ПК.</w:t>
      </w:r>
      <w:r w:rsidRPr="0046182C">
        <w:rPr>
          <w:rFonts w:ascii="Times New Roman" w:eastAsia="Times New Roman" w:hAnsi="Times New Roman" w:cs="Times New Roman"/>
          <w:sz w:val="24"/>
          <w:szCs w:val="24"/>
          <w:lang w:eastAsia="ru-RU"/>
        </w:rPr>
        <w:br/>
        <w:t>3.  Уметь осмысленно и откровенно осуществлять выбор собственных действий, контролировать и анализировать их, обладать чувством социальной ответственности.</w:t>
      </w:r>
      <w:r w:rsidRPr="0046182C">
        <w:rPr>
          <w:rFonts w:ascii="Times New Roman" w:eastAsia="Times New Roman" w:hAnsi="Times New Roman" w:cs="Times New Roman"/>
          <w:sz w:val="24"/>
          <w:szCs w:val="24"/>
          <w:lang w:eastAsia="ru-RU"/>
        </w:rPr>
        <w:br/>
        <w:t>4.  Быть готов к жизненному самоопределению и самореализации.</w:t>
      </w:r>
      <w:r w:rsidRPr="0046182C">
        <w:rPr>
          <w:rFonts w:ascii="Times New Roman" w:eastAsia="Times New Roman" w:hAnsi="Times New Roman" w:cs="Times New Roman"/>
          <w:sz w:val="24"/>
          <w:szCs w:val="24"/>
          <w:lang w:eastAsia="ru-RU"/>
        </w:rPr>
        <w:br/>
        <w:t>5.  Уметь быстро адаптироваться к различного рода изменениям.</w:t>
      </w:r>
      <w:r w:rsidRPr="0046182C">
        <w:rPr>
          <w:rFonts w:ascii="Times New Roman" w:eastAsia="Times New Roman" w:hAnsi="Times New Roman" w:cs="Times New Roman"/>
          <w:sz w:val="24"/>
          <w:szCs w:val="24"/>
          <w:lang w:eastAsia="ru-RU"/>
        </w:rPr>
        <w:br/>
        <w:t>6.  Вести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27" w:tooltip="Дополнительно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дополнительного образования</w:t>
        </w:r>
      </w:hyperlink>
    </w:p>
    <w:tbl>
      <w:tblPr>
        <w:tblW w:w="9253" w:type="dxa"/>
        <w:tblInd w:w="163"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645"/>
        <w:gridCol w:w="2336"/>
        <w:gridCol w:w="2503"/>
        <w:gridCol w:w="1769"/>
      </w:tblGrid>
      <w:tr w:rsidR="0046182C" w:rsidRPr="0046182C" w:rsidTr="0046182C">
        <w:tc>
          <w:tcPr>
            <w:tcW w:w="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 п/п</w:t>
            </w:r>
          </w:p>
        </w:tc>
        <w:tc>
          <w:tcPr>
            <w:tcW w:w="30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Название</w:t>
            </w:r>
          </w:p>
        </w:tc>
        <w:tc>
          <w:tcPr>
            <w:tcW w:w="2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Направление</w:t>
            </w:r>
          </w:p>
        </w:tc>
        <w:tc>
          <w:tcPr>
            <w:tcW w:w="27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Автор программы</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Кружки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«Мир и человек» (4)</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Экологическое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«Орнитология» (6-7)</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Биологическое</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«Росинка»</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Фольклор – </w:t>
            </w:r>
            <w:proofErr w:type="gramStart"/>
            <w:r w:rsidRPr="0046182C">
              <w:rPr>
                <w:rFonts w:ascii="Times New Roman" w:eastAsia="Times New Roman" w:hAnsi="Times New Roman" w:cs="Times New Roman"/>
                <w:color w:val="000000"/>
                <w:sz w:val="24"/>
                <w:szCs w:val="24"/>
                <w:lang w:eastAsia="ru-RU"/>
              </w:rPr>
              <w:t>народное  творчество</w:t>
            </w:r>
            <w:proofErr w:type="gramEnd"/>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«Целевое конструирование»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Начальное</w:t>
            </w:r>
            <w:proofErr w:type="gramEnd"/>
            <w:r w:rsidRPr="0046182C">
              <w:rPr>
                <w:rFonts w:ascii="Times New Roman" w:eastAsia="Times New Roman" w:hAnsi="Times New Roman" w:cs="Times New Roman"/>
                <w:color w:val="000000"/>
                <w:sz w:val="24"/>
                <w:szCs w:val="24"/>
                <w:lang w:eastAsia="ru-RU"/>
              </w:rPr>
              <w:t xml:space="preserve"> конструирование (1-4)</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Техническое</w:t>
            </w:r>
            <w:proofErr w:type="gramEnd"/>
            <w:r w:rsidRPr="0046182C">
              <w:rPr>
                <w:rFonts w:ascii="Times New Roman" w:eastAsia="Times New Roman" w:hAnsi="Times New Roman" w:cs="Times New Roman"/>
                <w:color w:val="000000"/>
                <w:sz w:val="24"/>
                <w:szCs w:val="24"/>
                <w:lang w:eastAsia="ru-RU"/>
              </w:rPr>
              <w:t xml:space="preserve"> конструирование (5-7)</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Целевое</w:t>
            </w:r>
            <w:proofErr w:type="gramEnd"/>
            <w:r w:rsidRPr="0046182C">
              <w:rPr>
                <w:rFonts w:ascii="Times New Roman" w:eastAsia="Times New Roman" w:hAnsi="Times New Roman" w:cs="Times New Roman"/>
                <w:color w:val="000000"/>
                <w:sz w:val="24"/>
                <w:szCs w:val="24"/>
                <w:lang w:eastAsia="ru-RU"/>
              </w:rPr>
              <w:t xml:space="preserve"> конструирование (8-9)</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Конструирование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743"/>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5.   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«Лидер» (5-6)</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Физкультурно-спортивное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116"/>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6.   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«Ориентир» (7-8)</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Военно-патриотическое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Секции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7.   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«Баскетбол»</w:t>
            </w:r>
          </w:p>
        </w:tc>
        <w:tc>
          <w:tcPr>
            <w:tcW w:w="2608" w:type="dxa"/>
            <w:tcBorders>
              <w:top w:val="nil"/>
              <w:left w:val="nil"/>
              <w:bottom w:val="single" w:sz="8" w:space="0" w:color="auto"/>
              <w:right w:val="single" w:sz="8" w:space="0" w:color="auto"/>
            </w:tcBorders>
            <w:shd w:val="clear" w:color="auto" w:fill="auto"/>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Спортивно-оздоровительное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219"/>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8.   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«Волейбол»</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Мониторинг успешности обучения и воспитания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Мониторинг включает в себя диагностические методы, тесты, психолого-педагогические методики изучения уровня психического развития, диагностические </w:t>
      </w:r>
      <w:hyperlink r:id="rId28" w:tooltip="Контрольные работы" w:history="1">
        <w:r w:rsidRPr="0046182C">
          <w:rPr>
            <w:rFonts w:ascii="Times New Roman" w:eastAsia="Times New Roman" w:hAnsi="Times New Roman" w:cs="Times New Roman"/>
            <w:color w:val="0066CC"/>
            <w:sz w:val="24"/>
            <w:szCs w:val="24"/>
            <w:bdr w:val="none" w:sz="0" w:space="0" w:color="auto" w:frame="1"/>
            <w:lang w:eastAsia="ru-RU"/>
          </w:rPr>
          <w:t>контрольные работы</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Сравнительный анализ качества знаний по различным предметам, проводимый раз в полугодие, четверть, позволяет проследить эффективность обучения, определить дальнейшие шаги по ликвидации пробелов ЗУН, ОУУН учащихся. Контроль нацелен на полноту и всесторонность, систематичность и объективность оценки </w:t>
      </w:r>
      <w:proofErr w:type="gramStart"/>
      <w:r w:rsidRPr="0046182C">
        <w:rPr>
          <w:rFonts w:ascii="Times New Roman" w:eastAsia="Times New Roman" w:hAnsi="Times New Roman" w:cs="Times New Roman"/>
          <w:sz w:val="24"/>
          <w:szCs w:val="24"/>
          <w:lang w:eastAsia="ru-RU"/>
        </w:rPr>
        <w:t>уровня  знаний</w:t>
      </w:r>
      <w:proofErr w:type="gramEnd"/>
      <w:r w:rsidRPr="0046182C">
        <w:rPr>
          <w:rFonts w:ascii="Times New Roman" w:eastAsia="Times New Roman" w:hAnsi="Times New Roman" w:cs="Times New Roman"/>
          <w:sz w:val="24"/>
          <w:szCs w:val="24"/>
          <w:lang w:eastAsia="ru-RU"/>
        </w:rPr>
        <w:t xml:space="preserve"> и умений школьников, что обеспечивается включением в его содержание всех основных элементов учебного материала, предусмотренных программой, проверку не только предметных знаний, но и усвоения специальных и общественных умений.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Систематичность контроля, периодичность проверки знаний и умений каждого ученика, накопление оценок за разные виды работ в течение четверти отражается в журнале.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Система мониторинга в школе</w:t>
      </w:r>
    </w:p>
    <w:tbl>
      <w:tblPr>
        <w:tblW w:w="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387"/>
        <w:gridCol w:w="3823"/>
        <w:gridCol w:w="3125"/>
      </w:tblGrid>
      <w:tr w:rsidR="0046182C" w:rsidRPr="0046182C" w:rsidTr="0046182C">
        <w:tc>
          <w:tcPr>
            <w:tcW w:w="258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Параметры</w:t>
            </w:r>
          </w:p>
        </w:tc>
        <w:tc>
          <w:tcPr>
            <w:tcW w:w="492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Критерии</w:t>
            </w:r>
          </w:p>
        </w:tc>
        <w:tc>
          <w:tcPr>
            <w:tcW w:w="381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Способы диагностики</w:t>
            </w:r>
          </w:p>
        </w:tc>
      </w:tr>
      <w:tr w:rsidR="0046182C" w:rsidRPr="0046182C" w:rsidTr="0046182C">
        <w:trPr>
          <w:trHeight w:val="344"/>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1.</w:t>
            </w:r>
            <w:r w:rsidRPr="0046182C">
              <w:rPr>
                <w:rFonts w:ascii="Times New Roman" w:eastAsia="Times New Roman" w:hAnsi="Times New Roman" w:cs="Times New Roman"/>
                <w:color w:val="000000"/>
                <w:sz w:val="24"/>
                <w:szCs w:val="24"/>
                <w:lang w:eastAsia="ru-RU"/>
              </w:rPr>
              <w:t> </w:t>
            </w:r>
            <w:r w:rsidRPr="0046182C">
              <w:rPr>
                <w:rFonts w:ascii="Times New Roman" w:eastAsia="Times New Roman" w:hAnsi="Times New Roman" w:cs="Times New Roman"/>
                <w:b/>
                <w:bCs/>
                <w:color w:val="000000"/>
                <w:sz w:val="24"/>
                <w:szCs w:val="24"/>
                <w:bdr w:val="none" w:sz="0" w:space="0" w:color="auto" w:frame="1"/>
                <w:lang w:eastAsia="ru-RU"/>
              </w:rPr>
              <w:t xml:space="preserve">Уровень </w:t>
            </w:r>
            <w:proofErr w:type="spellStart"/>
            <w:r w:rsidRPr="0046182C">
              <w:rPr>
                <w:rFonts w:ascii="Times New Roman" w:eastAsia="Times New Roman" w:hAnsi="Times New Roman" w:cs="Times New Roman"/>
                <w:b/>
                <w:bCs/>
                <w:color w:val="000000"/>
                <w:sz w:val="24"/>
                <w:szCs w:val="24"/>
                <w:bdr w:val="none" w:sz="0" w:space="0" w:color="auto" w:frame="1"/>
                <w:lang w:eastAsia="ru-RU"/>
              </w:rPr>
              <w:t>обученности</w:t>
            </w:r>
            <w:proofErr w:type="spellEnd"/>
            <w:r w:rsidRPr="0046182C">
              <w:rPr>
                <w:rFonts w:ascii="Times New Roman" w:eastAsia="Times New Roman" w:hAnsi="Times New Roman" w:cs="Times New Roman"/>
                <w:b/>
                <w:bCs/>
                <w:color w:val="000000"/>
                <w:sz w:val="24"/>
                <w:szCs w:val="24"/>
                <w:bdr w:val="none" w:sz="0" w:space="0" w:color="auto" w:frame="1"/>
                <w:lang w:eastAsia="ru-RU"/>
              </w:rPr>
              <w:t>: </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по</w:t>
            </w:r>
            <w:proofErr w:type="gramEnd"/>
            <w:r w:rsidRPr="0046182C">
              <w:rPr>
                <w:rFonts w:ascii="Times New Roman" w:eastAsia="Times New Roman" w:hAnsi="Times New Roman" w:cs="Times New Roman"/>
                <w:color w:val="000000"/>
                <w:sz w:val="24"/>
                <w:szCs w:val="24"/>
                <w:lang w:eastAsia="ru-RU"/>
              </w:rPr>
              <w:t xml:space="preserve"> предметам общего развития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о науке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базовыми знаниями в соответствии с государственным образовательным стандартом;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владение знаниями о человеке, природе, обществе;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методами и приемами самопознания и самооценки;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иностранным языком, осознание значения языковой культуры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мировой и отечественной культуры, осознание их взаимосвязи;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компьютерной грамотностью.</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включенное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срезы, контрольные работы, тесты;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диагностическая тест-карта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итоговая аттестация учащихся.</w:t>
            </w:r>
          </w:p>
        </w:tc>
      </w:tr>
      <w:tr w:rsidR="0046182C" w:rsidRPr="0046182C" w:rsidTr="0046182C">
        <w:trPr>
          <w:trHeight w:val="2647"/>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lastRenderedPageBreak/>
              <w:t>по</w:t>
            </w:r>
            <w:proofErr w:type="gramEnd"/>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повышенный уровень знаний по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 в соответствии с программой;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основными методическими знаниями, рациональными способами исследовательской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ориентация в современных концепциях, теориях, проблемах в области профильных наук.</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анализ </w:t>
            </w:r>
            <w:proofErr w:type="gramStart"/>
            <w:r w:rsidRPr="0046182C">
              <w:rPr>
                <w:rFonts w:ascii="Times New Roman" w:eastAsia="Times New Roman" w:hAnsi="Times New Roman" w:cs="Times New Roman"/>
                <w:color w:val="000000"/>
                <w:sz w:val="24"/>
                <w:szCs w:val="24"/>
                <w:lang w:eastAsia="ru-RU"/>
              </w:rPr>
              <w:t xml:space="preserve">уровня  </w:t>
            </w:r>
            <w:proofErr w:type="spellStart"/>
            <w:r w:rsidRPr="0046182C">
              <w:rPr>
                <w:rFonts w:ascii="Times New Roman" w:eastAsia="Times New Roman" w:hAnsi="Times New Roman" w:cs="Times New Roman"/>
                <w:color w:val="000000"/>
                <w:sz w:val="24"/>
                <w:szCs w:val="24"/>
                <w:lang w:eastAsia="ru-RU"/>
              </w:rPr>
              <w:t>обученности</w:t>
            </w:r>
            <w:proofErr w:type="spellEnd"/>
            <w:proofErr w:type="gramEnd"/>
            <w:r w:rsidRPr="0046182C">
              <w:rPr>
                <w:rFonts w:ascii="Times New Roman" w:eastAsia="Times New Roman" w:hAnsi="Times New Roman" w:cs="Times New Roman"/>
                <w:color w:val="000000"/>
                <w:sz w:val="24"/>
                <w:szCs w:val="24"/>
                <w:lang w:eastAsia="ru-RU"/>
              </w:rPr>
              <w:t xml:space="preserve"> учащихся в соответствии с разработанными критериями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разноуровневые</w:t>
            </w:r>
            <w:proofErr w:type="spellEnd"/>
            <w:r w:rsidRPr="0046182C">
              <w:rPr>
                <w:rFonts w:ascii="Times New Roman" w:eastAsia="Times New Roman" w:hAnsi="Times New Roman" w:cs="Times New Roman"/>
                <w:color w:val="000000"/>
                <w:sz w:val="24"/>
                <w:szCs w:val="24"/>
                <w:lang w:eastAsia="ru-RU"/>
              </w:rPr>
              <w:t xml:space="preserve"> тесты, контрольные работы, защита проектов, исследовательских работ, презентаций, срезы знаний;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собеседование с учителями, ведущими элективные курсы.</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2.Познавательная направленность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познавательного интереса;</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устойчивого интереса к профильным предметам;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профессиональной </w:t>
            </w:r>
            <w:r w:rsidRPr="0046182C">
              <w:rPr>
                <w:rFonts w:ascii="Times New Roman" w:eastAsia="Times New Roman" w:hAnsi="Times New Roman" w:cs="Times New Roman"/>
                <w:color w:val="000000"/>
                <w:sz w:val="24"/>
                <w:szCs w:val="24"/>
                <w:lang w:eastAsia="ru-RU"/>
              </w:rPr>
              <w:lastRenderedPageBreak/>
              <w:t>направленности на основе углубления и расширения знаний за счет изучения элективных курсов, профильных спецкурсов.</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вопросник «</w:t>
            </w:r>
            <w:proofErr w:type="gramStart"/>
            <w:r w:rsidRPr="0046182C">
              <w:rPr>
                <w:rFonts w:ascii="Times New Roman" w:eastAsia="Times New Roman" w:hAnsi="Times New Roman" w:cs="Times New Roman"/>
                <w:color w:val="000000"/>
                <w:sz w:val="24"/>
                <w:szCs w:val="24"/>
                <w:lang w:eastAsia="ru-RU"/>
              </w:rPr>
              <w:t>Карта  интересов</w:t>
            </w:r>
            <w:proofErr w:type="gram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поступления выпускников в вузы;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анкетирование.</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3. Развитие способностей учащихся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развитие психических процессов: внимания, логического мышления, темпа и точности работы;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развитие интеллектуальной сферы,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потребности в интеллектуальной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самостоятельная деятельность на творческом уровне (сам ставит проблему, намечает план ее решения, </w:t>
            </w:r>
            <w:proofErr w:type="gramStart"/>
            <w:r w:rsidRPr="0046182C">
              <w:rPr>
                <w:rFonts w:ascii="Times New Roman" w:eastAsia="Times New Roman" w:hAnsi="Times New Roman" w:cs="Times New Roman"/>
                <w:color w:val="000000"/>
                <w:sz w:val="24"/>
                <w:szCs w:val="24"/>
                <w:lang w:eastAsia="ru-RU"/>
              </w:rPr>
              <w:t>отбирает  источники</w:t>
            </w:r>
            <w:proofErr w:type="gramEnd"/>
            <w:r w:rsidRPr="0046182C">
              <w:rPr>
                <w:rFonts w:ascii="Times New Roman" w:eastAsia="Times New Roman" w:hAnsi="Times New Roman" w:cs="Times New Roman"/>
                <w:color w:val="000000"/>
                <w:sz w:val="24"/>
                <w:szCs w:val="24"/>
                <w:lang w:eastAsia="ru-RU"/>
              </w:rPr>
              <w:t xml:space="preserve"> информации, решает проблему, анализирует результаты своей деятельности).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«Развивающие игры с элементами логики (Бабкиной);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«Шкала интеллекта» </w:t>
            </w:r>
            <w:proofErr w:type="spellStart"/>
            <w:r w:rsidRPr="0046182C">
              <w:rPr>
                <w:rFonts w:ascii="Times New Roman" w:eastAsia="Times New Roman" w:hAnsi="Times New Roman" w:cs="Times New Roman"/>
                <w:color w:val="000000"/>
                <w:sz w:val="24"/>
                <w:szCs w:val="24"/>
                <w:lang w:eastAsia="ru-RU"/>
              </w:rPr>
              <w:t>Айзенка</w:t>
            </w:r>
            <w:proofErr w:type="spell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итогов олимпиад, результатов исследовательской деятельности и творческих заданий, конкурсов;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диагностика </w:t>
            </w:r>
            <w:proofErr w:type="gramStart"/>
            <w:r w:rsidRPr="0046182C">
              <w:rPr>
                <w:rFonts w:ascii="Times New Roman" w:eastAsia="Times New Roman" w:hAnsi="Times New Roman" w:cs="Times New Roman"/>
                <w:color w:val="000000"/>
                <w:sz w:val="24"/>
                <w:szCs w:val="24"/>
                <w:lang w:eastAsia="ru-RU"/>
              </w:rPr>
              <w:t>уровня  усвоения</w:t>
            </w:r>
            <w:proofErr w:type="gramEnd"/>
            <w:r w:rsidRPr="0046182C">
              <w:rPr>
                <w:rFonts w:ascii="Times New Roman" w:eastAsia="Times New Roman" w:hAnsi="Times New Roman" w:cs="Times New Roman"/>
                <w:color w:val="000000"/>
                <w:sz w:val="24"/>
                <w:szCs w:val="24"/>
                <w:lang w:eastAsia="ru-RU"/>
              </w:rPr>
              <w:t xml:space="preserve"> и применения знаний в учебной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диагностический тест по измерению творческих способностей школьника.</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4. Реализация воспитательного потенциала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обладает внешней и </w:t>
            </w:r>
            <w:proofErr w:type="gramStart"/>
            <w:r w:rsidRPr="0046182C">
              <w:rPr>
                <w:rFonts w:ascii="Times New Roman" w:eastAsia="Times New Roman" w:hAnsi="Times New Roman" w:cs="Times New Roman"/>
                <w:color w:val="000000"/>
                <w:sz w:val="24"/>
                <w:szCs w:val="24"/>
                <w:lang w:eastAsia="ru-RU"/>
              </w:rPr>
              <w:t>внутренней  культурой</w:t>
            </w:r>
            <w:proofErr w:type="gramEnd"/>
            <w:r w:rsidRPr="0046182C">
              <w:rPr>
                <w:rFonts w:ascii="Times New Roman" w:eastAsia="Times New Roman" w:hAnsi="Times New Roman" w:cs="Times New Roman"/>
                <w:color w:val="000000"/>
                <w:sz w:val="24"/>
                <w:szCs w:val="24"/>
                <w:lang w:eastAsia="ru-RU"/>
              </w:rPr>
              <w:t xml:space="preserve"> поведения;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сформирована направленность на общечеловеческие ценности;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открытость к общению, коммуникабельность;</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комфортности учащихся, психическое самочувствие.</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по ранжированию ценностно - нравственных ориентиров;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цветограмма</w:t>
            </w:r>
            <w:proofErr w:type="spellEnd"/>
            <w:r w:rsidRPr="0046182C">
              <w:rPr>
                <w:rFonts w:ascii="Times New Roman" w:eastAsia="Times New Roman" w:hAnsi="Times New Roman" w:cs="Times New Roman"/>
                <w:color w:val="000000"/>
                <w:sz w:val="24"/>
                <w:szCs w:val="24"/>
                <w:lang w:eastAsia="ru-RU"/>
              </w:rPr>
              <w:t xml:space="preserve"> настроения;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«Что мне нравится и что не нравится в нашей школе»;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социометрия.</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5. Показатели здоровья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сохранность здоровья;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утомляемости;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тревожности.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данных по состоянию здоровья детей и тенденций по изменению:</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работоспособности (хронометраж при посещении уроков, визуальное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умственной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физического развития (антропологические данные);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функционального состояния дыхательной системы (пробы с задержкой дыхания);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физической подготовленности по результатам сдачи нормативов физической культуры.</w:t>
            </w: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Промежуточная и итоговая аттестация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Текущий контроль успеваемости обучающихся </w:t>
      </w:r>
      <w:proofErr w:type="gramStart"/>
      <w:r w:rsidRPr="0046182C">
        <w:rPr>
          <w:rFonts w:ascii="Times New Roman" w:eastAsia="Times New Roman" w:hAnsi="Times New Roman" w:cs="Times New Roman"/>
          <w:sz w:val="24"/>
          <w:szCs w:val="24"/>
          <w:lang w:eastAsia="ru-RU"/>
        </w:rPr>
        <w:t>осуществляется  учителями</w:t>
      </w:r>
      <w:proofErr w:type="gramEnd"/>
      <w:r w:rsidRPr="0046182C">
        <w:rPr>
          <w:rFonts w:ascii="Times New Roman" w:eastAsia="Times New Roman" w:hAnsi="Times New Roman" w:cs="Times New Roman"/>
          <w:sz w:val="24"/>
          <w:szCs w:val="24"/>
          <w:lang w:eastAsia="ru-RU"/>
        </w:rPr>
        <w:t xml:space="preserve"> по 5-ти балльной системе. Учитель, проверяя и оценивая работы (в том числе контрольные), устные ответы обучающихся, достигнутые ими </w:t>
      </w:r>
      <w:proofErr w:type="gramStart"/>
      <w:r w:rsidRPr="0046182C">
        <w:rPr>
          <w:rFonts w:ascii="Times New Roman" w:eastAsia="Times New Roman" w:hAnsi="Times New Roman" w:cs="Times New Roman"/>
          <w:sz w:val="24"/>
          <w:szCs w:val="24"/>
          <w:lang w:eastAsia="ru-RU"/>
        </w:rPr>
        <w:t>навыки  и</w:t>
      </w:r>
      <w:proofErr w:type="gramEnd"/>
      <w:r w:rsidRPr="0046182C">
        <w:rPr>
          <w:rFonts w:ascii="Times New Roman" w:eastAsia="Times New Roman" w:hAnsi="Times New Roman" w:cs="Times New Roman"/>
          <w:sz w:val="24"/>
          <w:szCs w:val="24"/>
          <w:lang w:eastAsia="ru-RU"/>
        </w:rPr>
        <w:t xml:space="preserve"> умения, выставляет оценку в классный журнал и дневник обучающегося.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В  Школе</w:t>
      </w:r>
      <w:proofErr w:type="gramEnd"/>
      <w:r w:rsidRPr="0046182C">
        <w:rPr>
          <w:rFonts w:ascii="Times New Roman" w:eastAsia="Times New Roman" w:hAnsi="Times New Roman" w:cs="Times New Roman"/>
          <w:sz w:val="24"/>
          <w:szCs w:val="24"/>
          <w:lang w:eastAsia="ru-RU"/>
        </w:rPr>
        <w:t xml:space="preserve"> существует следующая </w:t>
      </w:r>
      <w:r w:rsidRPr="0046182C">
        <w:rPr>
          <w:rFonts w:ascii="Times New Roman" w:eastAsia="Times New Roman" w:hAnsi="Times New Roman" w:cs="Times New Roman"/>
          <w:i/>
          <w:iCs/>
          <w:sz w:val="24"/>
          <w:szCs w:val="24"/>
          <w:bdr w:val="none" w:sz="0" w:space="0" w:color="auto" w:frame="1"/>
          <w:lang w:eastAsia="ru-RU"/>
        </w:rPr>
        <w:t>система оценок</w:t>
      </w:r>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w:t>
      </w:r>
      <w:proofErr w:type="gramEnd"/>
      <w:r w:rsidRPr="0046182C">
        <w:rPr>
          <w:rFonts w:ascii="Times New Roman" w:eastAsia="Times New Roman" w:hAnsi="Times New Roman" w:cs="Times New Roman"/>
          <w:sz w:val="24"/>
          <w:szCs w:val="24"/>
          <w:lang w:eastAsia="ru-RU"/>
        </w:rPr>
        <w:t xml:space="preserve"> первом классе используют только качественные оценки успешности освоения программы;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w:t>
      </w:r>
      <w:proofErr w:type="gramEnd"/>
      <w:r w:rsidRPr="0046182C">
        <w:rPr>
          <w:rFonts w:ascii="Times New Roman" w:eastAsia="Times New Roman" w:hAnsi="Times New Roman" w:cs="Times New Roman"/>
          <w:sz w:val="24"/>
          <w:szCs w:val="24"/>
          <w:lang w:eastAsia="ru-RU"/>
        </w:rPr>
        <w:t xml:space="preserve"> 2- 9 классах выставляются оценки в баллах;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промежуточные</w:t>
      </w:r>
      <w:proofErr w:type="gramEnd"/>
      <w:r w:rsidRPr="0046182C">
        <w:rPr>
          <w:rFonts w:ascii="Times New Roman" w:eastAsia="Times New Roman" w:hAnsi="Times New Roman" w:cs="Times New Roman"/>
          <w:sz w:val="24"/>
          <w:szCs w:val="24"/>
          <w:lang w:eastAsia="ru-RU"/>
        </w:rPr>
        <w:t xml:space="preserve"> итоговые оценки в баллах выставляются во 2-9 классах по четвертям по предметам.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Ежегодная </w:t>
      </w:r>
      <w:hyperlink r:id="rId29" w:tooltip="Промежуточная аттестация" w:history="1">
        <w:r w:rsidRPr="0046182C">
          <w:rPr>
            <w:rFonts w:ascii="Times New Roman" w:eastAsia="Times New Roman" w:hAnsi="Times New Roman" w:cs="Times New Roman"/>
            <w:color w:val="0066CC"/>
            <w:sz w:val="24"/>
            <w:szCs w:val="24"/>
            <w:bdr w:val="none" w:sz="0" w:space="0" w:color="auto" w:frame="1"/>
            <w:lang w:eastAsia="ru-RU"/>
          </w:rPr>
          <w:t>промежуточная аттестация</w:t>
        </w:r>
      </w:hyperlink>
      <w:r w:rsidRPr="0046182C">
        <w:rPr>
          <w:rFonts w:ascii="Times New Roman" w:eastAsia="Times New Roman" w:hAnsi="Times New Roman" w:cs="Times New Roman"/>
          <w:sz w:val="24"/>
          <w:szCs w:val="24"/>
          <w:lang w:eastAsia="ru-RU"/>
        </w:rPr>
        <w:t> в форме зачетов, контрольных работ по отдельным предметам может проводиться в конце учебного года, начиная со </w:t>
      </w:r>
      <w:hyperlink r:id="rId30" w:tooltip="2 класс" w:history="1">
        <w:r w:rsidRPr="0046182C">
          <w:rPr>
            <w:rFonts w:ascii="Times New Roman" w:eastAsia="Times New Roman" w:hAnsi="Times New Roman" w:cs="Times New Roman"/>
            <w:color w:val="0066CC"/>
            <w:sz w:val="24"/>
            <w:szCs w:val="24"/>
            <w:bdr w:val="none" w:sz="0" w:space="0" w:color="auto" w:frame="1"/>
            <w:lang w:eastAsia="ru-RU"/>
          </w:rPr>
          <w:t>2 класса</w:t>
        </w:r>
      </w:hyperlink>
      <w:r w:rsidRPr="0046182C">
        <w:rPr>
          <w:rFonts w:ascii="Times New Roman" w:eastAsia="Times New Roman" w:hAnsi="Times New Roman" w:cs="Times New Roman"/>
          <w:sz w:val="24"/>
          <w:szCs w:val="24"/>
          <w:lang w:eastAsia="ru-RU"/>
        </w:rPr>
        <w:t>. Решение о проведении такой аттестации в данном учебном году принимается не позднее </w:t>
      </w:r>
      <w:hyperlink r:id="rId31" w:tooltip="30 декабря" w:history="1">
        <w:r w:rsidRPr="0046182C">
          <w:rPr>
            <w:rFonts w:ascii="Times New Roman" w:eastAsia="Times New Roman" w:hAnsi="Times New Roman" w:cs="Times New Roman"/>
            <w:color w:val="0066CC"/>
            <w:sz w:val="24"/>
            <w:szCs w:val="24"/>
            <w:bdr w:val="none" w:sz="0" w:space="0" w:color="auto" w:frame="1"/>
            <w:lang w:eastAsia="ru-RU"/>
          </w:rPr>
          <w:t>30 декабря</w:t>
        </w:r>
      </w:hyperlink>
      <w:r w:rsidRPr="0046182C">
        <w:rPr>
          <w:rFonts w:ascii="Times New Roman" w:eastAsia="Times New Roman" w:hAnsi="Times New Roman" w:cs="Times New Roman"/>
          <w:sz w:val="24"/>
          <w:szCs w:val="24"/>
          <w:lang w:eastAsia="ru-RU"/>
        </w:rPr>
        <w:t> методическим советом Учреждения, который определяет формы, порядок и сроки проведения аттестации. Решение методического совета по данному вопросу доводится до сведения участников образовательного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Освоение </w:t>
      </w:r>
      <w:hyperlink r:id="rId32" w:tooltip="Обще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общеобразовательных программ</w:t>
        </w:r>
      </w:hyperlink>
      <w:r w:rsidRPr="0046182C">
        <w:rPr>
          <w:rFonts w:ascii="Times New Roman" w:eastAsia="Times New Roman" w:hAnsi="Times New Roman" w:cs="Times New Roman"/>
          <w:sz w:val="24"/>
          <w:szCs w:val="24"/>
          <w:lang w:eastAsia="ru-RU"/>
        </w:rPr>
        <w:t> основного общего и среднего (полного) общего образования завершается обязательной государственной аттестацией выпускников.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выпускники основной школы проходят ГИА в новой форме обязательно по русскому языку и математике, по другим предметам форма прохождения аттестации выбирается учащимися и их законными представителями,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Выпускникам Учреждения после прохождения ими итоговой аттестации выдается документ государственного образца об уровне образования, заверенный печатью Учреждения. </w:t>
      </w:r>
      <w:proofErr w:type="gramStart"/>
      <w:r w:rsidRPr="0046182C">
        <w:rPr>
          <w:rFonts w:ascii="Times New Roman" w:eastAsia="Times New Roman" w:hAnsi="Times New Roman" w:cs="Times New Roman"/>
          <w:sz w:val="24"/>
          <w:szCs w:val="24"/>
          <w:lang w:eastAsia="ru-RU"/>
        </w:rPr>
        <w:t>Выпускникам,  достигшим</w:t>
      </w:r>
      <w:proofErr w:type="gramEnd"/>
      <w:r w:rsidRPr="0046182C">
        <w:rPr>
          <w:rFonts w:ascii="Times New Roman" w:eastAsia="Times New Roman" w:hAnsi="Times New Roman" w:cs="Times New Roman"/>
          <w:sz w:val="24"/>
          <w:szCs w:val="24"/>
          <w:lang w:eastAsia="ru-RU"/>
        </w:rPr>
        <w:t xml:space="preserve"> особых успехов при освоении общеобразовательной программы основного общего образования, выдается аттестат особого образца.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Выпускники, достигшие особых успехов в изучении одного или нескольких предметов, награждаются похвальной грамотой </w:t>
      </w:r>
      <w:r w:rsidRPr="0046182C">
        <w:rPr>
          <w:rFonts w:ascii="Times New Roman" w:eastAsia="Times New Roman" w:hAnsi="Times New Roman" w:cs="Times New Roman"/>
          <w:i/>
          <w:iCs/>
          <w:sz w:val="24"/>
          <w:szCs w:val="24"/>
          <w:bdr w:val="none" w:sz="0" w:space="0" w:color="auto" w:frame="1"/>
          <w:lang w:eastAsia="ru-RU"/>
        </w:rPr>
        <w:t>«За особые успехи в изучении отдельных предметов».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Обучающиеся переводного класса, имеющие по всем предметам, </w:t>
      </w:r>
      <w:proofErr w:type="spellStart"/>
      <w:r w:rsidRPr="0046182C">
        <w:rPr>
          <w:rFonts w:ascii="Times New Roman" w:eastAsia="Times New Roman" w:hAnsi="Times New Roman" w:cs="Times New Roman"/>
          <w:sz w:val="24"/>
          <w:szCs w:val="24"/>
          <w:lang w:eastAsia="ru-RU"/>
        </w:rPr>
        <w:t>изучавшимся</w:t>
      </w:r>
      <w:proofErr w:type="spellEnd"/>
      <w:r w:rsidRPr="0046182C">
        <w:rPr>
          <w:rFonts w:ascii="Times New Roman" w:eastAsia="Times New Roman" w:hAnsi="Times New Roman" w:cs="Times New Roman"/>
          <w:sz w:val="24"/>
          <w:szCs w:val="24"/>
          <w:lang w:eastAsia="ru-RU"/>
        </w:rPr>
        <w:t xml:space="preserve"> в этом классе, четвертные и полугодовые и годовые оценки «5», награждаются похвальным листом </w:t>
      </w:r>
      <w:r w:rsidRPr="0046182C">
        <w:rPr>
          <w:rFonts w:ascii="Times New Roman" w:eastAsia="Times New Roman" w:hAnsi="Times New Roman" w:cs="Times New Roman"/>
          <w:i/>
          <w:iCs/>
          <w:sz w:val="24"/>
          <w:szCs w:val="24"/>
          <w:bdr w:val="none" w:sz="0" w:space="0" w:color="auto" w:frame="1"/>
          <w:lang w:eastAsia="ru-RU"/>
        </w:rPr>
        <w:t>«За отличные успехи в учении».</w:t>
      </w:r>
    </w:p>
    <w:p w:rsidR="00DF6DE0" w:rsidRPr="0046182C" w:rsidRDefault="00DF6DE0" w:rsidP="0046182C"/>
    <w:sectPr w:rsidR="00DF6DE0" w:rsidRPr="00461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801CE"/>
    <w:multiLevelType w:val="multilevel"/>
    <w:tmpl w:val="E40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5A3646"/>
    <w:multiLevelType w:val="multilevel"/>
    <w:tmpl w:val="D15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73C15"/>
    <w:multiLevelType w:val="multilevel"/>
    <w:tmpl w:val="6CF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AE463E"/>
    <w:multiLevelType w:val="multilevel"/>
    <w:tmpl w:val="0E2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A4688E"/>
    <w:multiLevelType w:val="multilevel"/>
    <w:tmpl w:val="9C1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F0929"/>
    <w:multiLevelType w:val="multilevel"/>
    <w:tmpl w:val="14D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3B3D1D"/>
    <w:multiLevelType w:val="multilevel"/>
    <w:tmpl w:val="A58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3D"/>
    <w:rsid w:val="00392C3D"/>
    <w:rsid w:val="0046182C"/>
    <w:rsid w:val="00825960"/>
    <w:rsid w:val="00DF6DE0"/>
    <w:rsid w:val="00F5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D380-5770-432D-B9D3-950CD30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59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5960"/>
    <w:rPr>
      <w:rFonts w:ascii="Segoe UI" w:hAnsi="Segoe UI" w:cs="Segoe UI"/>
      <w:sz w:val="18"/>
      <w:szCs w:val="18"/>
    </w:rPr>
  </w:style>
  <w:style w:type="paragraph" w:styleId="a5">
    <w:name w:val="Normal (Web)"/>
    <w:basedOn w:val="a"/>
    <w:uiPriority w:val="99"/>
    <w:semiHidden/>
    <w:unhideWhenUsed/>
    <w:rsid w:val="00461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6182C"/>
    <w:rPr>
      <w:color w:val="0000FF"/>
      <w:u w:val="single"/>
    </w:rPr>
  </w:style>
  <w:style w:type="character" w:styleId="a7">
    <w:name w:val="FollowedHyperlink"/>
    <w:basedOn w:val="a0"/>
    <w:uiPriority w:val="99"/>
    <w:semiHidden/>
    <w:unhideWhenUsed/>
    <w:rsid w:val="004618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neurochnaya_deyatelmznostmz/" TargetMode="External"/><Relationship Id="rId13" Type="http://schemas.openxmlformats.org/officeDocument/2006/relationships/hyperlink" Target="https://pandia.ru/text/category/inostrannie_yaziki/" TargetMode="External"/><Relationship Id="rId18" Type="http://schemas.openxmlformats.org/officeDocument/2006/relationships/hyperlink" Target="https://pandia.ru/text/category/uchebnaya_literatura/" TargetMode="External"/><Relationship Id="rId26" Type="http://schemas.openxmlformats.org/officeDocument/2006/relationships/hyperlink" Target="https://pandia.ru/text/category/professionalmznaya_deyatelmznostmz/" TargetMode="External"/><Relationship Id="rId3" Type="http://schemas.openxmlformats.org/officeDocument/2006/relationships/settings" Target="settings.xml"/><Relationship Id="rId21" Type="http://schemas.openxmlformats.org/officeDocument/2006/relationships/hyperlink" Target="https://pandia.ru/text/category/alfavit/" TargetMode="External"/><Relationship Id="rId34" Type="http://schemas.openxmlformats.org/officeDocument/2006/relationships/theme" Target="theme/theme1.xml"/><Relationship Id="rId7" Type="http://schemas.openxmlformats.org/officeDocument/2006/relationships/hyperlink" Target="https://pandia.ru/text/category/informatcionnie_tehnologii/" TargetMode="External"/><Relationship Id="rId12" Type="http://schemas.openxmlformats.org/officeDocument/2006/relationships/hyperlink" Target="https://pandia.ru/text/category/4_klass/" TargetMode="External"/><Relationship Id="rId17" Type="http://schemas.openxmlformats.org/officeDocument/2006/relationships/hyperlink" Target="https://pandia.ru/text/category/3_klass/" TargetMode="External"/><Relationship Id="rId25" Type="http://schemas.openxmlformats.org/officeDocument/2006/relationships/hyperlink" Target="https://pandia.ru/text/category/ko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russkij_yazik/" TargetMode="External"/><Relationship Id="rId20" Type="http://schemas.openxmlformats.org/officeDocument/2006/relationships/hyperlink" Target="https://pandia.ru/text/category/morfologiya/" TargetMode="External"/><Relationship Id="rId29" Type="http://schemas.openxmlformats.org/officeDocument/2006/relationships/hyperlink" Target="https://pandia.ru/text/category/promezhutochnaya_attestatciya/" TargetMode="External"/><Relationship Id="rId1" Type="http://schemas.openxmlformats.org/officeDocument/2006/relationships/numbering" Target="numbering.xml"/><Relationship Id="rId6" Type="http://schemas.openxmlformats.org/officeDocument/2006/relationships/hyperlink" Target="https://pandia.ru/text/category/obrazovatelmznie_programmi/" TargetMode="External"/><Relationship Id="rId11" Type="http://schemas.openxmlformats.org/officeDocument/2006/relationships/hyperlink" Target="https://pandia.ru/text/category/1_klass/" TargetMode="External"/><Relationship Id="rId24" Type="http://schemas.openxmlformats.org/officeDocument/2006/relationships/hyperlink" Target="https://pandia.ru/text/category/bazi_dannih/" TargetMode="External"/><Relationship Id="rId32" Type="http://schemas.openxmlformats.org/officeDocument/2006/relationships/hyperlink" Target="https://pandia.ru/text/category/obsheobrazovatelmznie_programmi/" TargetMode="External"/><Relationship Id="rId5" Type="http://schemas.openxmlformats.org/officeDocument/2006/relationships/hyperlink" Target="https://pandia.ru/text/category/zakaz_sotcialmznij/" TargetMode="External"/><Relationship Id="rId15" Type="http://schemas.openxmlformats.org/officeDocument/2006/relationships/hyperlink" Target="https://pandia.ru/text/category/variatciya/" TargetMode="External"/><Relationship Id="rId23" Type="http://schemas.openxmlformats.org/officeDocument/2006/relationships/hyperlink" Target="https://pandia.ru/text/category/sredstva_massovoj_informatcii/" TargetMode="External"/><Relationship Id="rId28" Type="http://schemas.openxmlformats.org/officeDocument/2006/relationships/hyperlink" Target="https://pandia.ru/text/category/kontrolmznie_raboti/" TargetMode="External"/><Relationship Id="rId10" Type="http://schemas.openxmlformats.org/officeDocument/2006/relationships/hyperlink" Target="https://pandia.ru/text/category/nachalmznoe_obshee_obrazovanie/" TargetMode="External"/><Relationship Id="rId19" Type="http://schemas.openxmlformats.org/officeDocument/2006/relationships/hyperlink" Target="https://pandia.ru/text/category/sintaksis/" TargetMode="External"/><Relationship Id="rId31" Type="http://schemas.openxmlformats.org/officeDocument/2006/relationships/hyperlink" Target="https://pandia.ru/text/category/30_dekabrya/" TargetMode="External"/><Relationship Id="rId4" Type="http://schemas.openxmlformats.org/officeDocument/2006/relationships/webSettings" Target="webSettings.xml"/><Relationship Id="rId9" Type="http://schemas.openxmlformats.org/officeDocument/2006/relationships/hyperlink" Target="https://pandia.ru/text/category/informatcionnoe_obespechenie/" TargetMode="External"/><Relationship Id="rId14" Type="http://schemas.openxmlformats.org/officeDocument/2006/relationships/hyperlink" Target="https://pandia.ru/text/category/bezopasnostmz_zhiznedeyatelmznosti/" TargetMode="External"/><Relationship Id="rId22" Type="http://schemas.openxmlformats.org/officeDocument/2006/relationships/hyperlink" Target="https://pandia.ru/text/category/obrazovatelmznaya_deyatelmznostmz/" TargetMode="External"/><Relationship Id="rId27" Type="http://schemas.openxmlformats.org/officeDocument/2006/relationships/hyperlink" Target="https://pandia.ru/text/category/dopolnitelmznoe_obrazovanie/" TargetMode="External"/><Relationship Id="rId30" Type="http://schemas.openxmlformats.org/officeDocument/2006/relationships/hyperlink" Target="https://pandia.ru/text/category/2_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4761</Words>
  <Characters>27144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2021-01-26T10:30:00Z</cp:lastPrinted>
  <dcterms:created xsi:type="dcterms:W3CDTF">2021-12-16T13:27:00Z</dcterms:created>
  <dcterms:modified xsi:type="dcterms:W3CDTF">2021-12-16T13:27:00Z</dcterms:modified>
</cp:coreProperties>
</file>